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213D05">
      <w:pPr>
        <w:spacing w:after="0" w:line="240" w:lineRule="auto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>
        <w:rPr>
          <w:rFonts w:ascii="Sylfaen" w:hAnsi="Sylfaen" w:cs="Sylfaen"/>
          <w:b/>
          <w:sz w:val="26"/>
          <w:szCs w:val="26"/>
          <w:lang w:val="en-US"/>
        </w:rPr>
        <w:t>Ը-Ի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1 ՏԱՐԻ ԺԱՄԿԵՏՈՎ </w:t>
      </w: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>
        <w:rPr>
          <w:rFonts w:ascii="Sylfaen" w:hAnsi="Sylfaen"/>
          <w:b/>
          <w:sz w:val="26"/>
          <w:szCs w:val="26"/>
          <w:lang w:val="en-US"/>
        </w:rPr>
        <w:t>ԱՎՏՈՄԵՔԵՆԱՆԵՐԻ ԵՎ  ԱՇԽԱՏԱԿԻՑՆԵՐԻ ԲԺՇԿԱԿԱՆ ԱՊԱՀՈՎԱԳՐՈՒԹՅՈՒՆ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C215A9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C215A9" w:rsidRPr="00C215A9">
        <w:rPr>
          <w:rFonts w:ascii="Sylfaen" w:hAnsi="Sylfaen"/>
          <w:b/>
          <w:sz w:val="26"/>
          <w:szCs w:val="26"/>
          <w:lang w:val="hy-AM"/>
        </w:rPr>
        <w:t xml:space="preserve">ԳՆՄԱՆ 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ԱՌԱՐԿԱՅՈՎ ՄԱՏԱԿԱՐԱՐԻ ՄՐՑԱԿՑԱՅԻՆ ԸՆՏՐՈՒԹՅԱՆ ԿԱԶՄԱԿԵՐՊՄԱՆ ՄԱՍԻՆ </w:t>
      </w:r>
      <w:r>
        <w:rPr>
          <w:rFonts w:ascii="Sylfaen" w:hAnsi="Sylfaen"/>
          <w:b/>
          <w:sz w:val="26"/>
          <w:szCs w:val="26"/>
          <w:lang w:val="en-US"/>
        </w:rPr>
        <w:t>ՀԱՅՏԱՐԱՐ</w:t>
      </w:r>
      <w:r w:rsidRPr="00075D0F">
        <w:rPr>
          <w:rFonts w:ascii="Sylfaen" w:hAnsi="Sylfaen"/>
          <w:b/>
          <w:sz w:val="26"/>
          <w:szCs w:val="26"/>
          <w:lang w:val="en-US"/>
        </w:rPr>
        <w:t>Ո</w:t>
      </w:r>
      <w:r>
        <w:rPr>
          <w:rFonts w:ascii="Sylfaen" w:hAnsi="Sylfaen"/>
          <w:b/>
          <w:sz w:val="26"/>
          <w:szCs w:val="26"/>
          <w:lang w:val="en-US"/>
        </w:rPr>
        <w:t>Ւ</w:t>
      </w:r>
      <w:r w:rsidRPr="00075D0F">
        <w:rPr>
          <w:rFonts w:ascii="Sylfaen" w:hAnsi="Sylfaen"/>
          <w:b/>
          <w:sz w:val="26"/>
          <w:szCs w:val="26"/>
          <w:lang w:val="en-US"/>
        </w:rPr>
        <w:t>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E233DA" w:rsidRDefault="00E233DA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Pr="00213D05" w:rsidRDefault="00213D0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8B6215" w:rsidRDefault="008B6215"/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213D05" w:rsidRPr="008B6215" w:rsidRDefault="00213D05" w:rsidP="00213D0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213D05" w:rsidRPr="00213D05" w:rsidRDefault="00130CA6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213D05">
            <w:instrText xml:space="preserve"> TOC \o "1-3" \h \z \u </w:instrText>
          </w:r>
          <w:r>
            <w:fldChar w:fldCharType="separate"/>
          </w:r>
          <w:hyperlink w:anchor="_Toc461524704" w:history="1">
            <w:r w:rsidR="00213D05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4</w:t>
            </w:r>
          </w:hyperlink>
        </w:p>
        <w:p w:rsidR="00213D05" w:rsidRDefault="00130CA6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213D05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130CA6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213D05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130CA6" w:rsidP="00213D0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707" w:history="1">
            <w:r w:rsidR="00213D05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9</w:t>
            </w:r>
          </w:hyperlink>
        </w:p>
        <w:p w:rsidR="00213D05" w:rsidRDefault="00130CA6" w:rsidP="00213D05">
          <w:r>
            <w:fldChar w:fldCharType="end"/>
          </w:r>
        </w:p>
      </w:sdtContent>
    </w:sdt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1F6136" w:rsidTr="001C043F">
        <w:tc>
          <w:tcPr>
            <w:tcW w:w="6588" w:type="dxa"/>
          </w:tcPr>
          <w:p w:rsidR="008B6215" w:rsidRPr="001C043F" w:rsidRDefault="00130CA6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1F6136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Default="0082608F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E233DA" w:rsidRDefault="00E233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Default="00F069AD" w:rsidP="0082608F">
      <w:pPr>
        <w:spacing w:after="0" w:line="240" w:lineRule="auto"/>
        <w:jc w:val="center"/>
        <w:rPr>
          <w:rFonts w:ascii="Sylfaen" w:hAnsi="Sylfaen"/>
          <w:lang w:val="en-US"/>
        </w:rPr>
      </w:pPr>
      <w:r w:rsidRPr="00A4465D">
        <w:rPr>
          <w:rFonts w:ascii="Sylfaen" w:hAnsi="Sylfaen"/>
          <w:b/>
          <w:sz w:val="26"/>
          <w:szCs w:val="26"/>
          <w:lang w:val="en-US"/>
        </w:rPr>
        <w:t>“ԱրմենՏել” ՓԲԸ</w:t>
      </w:r>
      <w:r w:rsidR="009206BA">
        <w:rPr>
          <w:rFonts w:ascii="Sylfaen" w:hAnsi="Sylfaen"/>
          <w:b/>
          <w:sz w:val="26"/>
          <w:szCs w:val="26"/>
          <w:lang w:val="en-US"/>
        </w:rPr>
        <w:t>-ն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Pr="00601F31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Pr="00601F31">
        <w:rPr>
          <w:b/>
          <w:sz w:val="26"/>
          <w:szCs w:val="26"/>
          <w:lang w:val="en-US"/>
        </w:rPr>
        <w:t>`</w:t>
      </w:r>
      <w:r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 xml:space="preserve">մասնակցել </w:t>
      </w:r>
      <w:r w:rsidR="0082608F" w:rsidRPr="00075D0F">
        <w:rPr>
          <w:rFonts w:ascii="Sylfaen" w:hAnsi="Sylfaen" w:cs="Sylfaen"/>
          <w:b/>
          <w:sz w:val="26"/>
          <w:szCs w:val="26"/>
          <w:lang w:val="en-US"/>
        </w:rPr>
        <w:t xml:space="preserve">1 տարի ժամկետով </w:t>
      </w:r>
      <w:r w:rsidR="0082608F"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9206BA">
        <w:rPr>
          <w:rFonts w:ascii="Sylfaen" w:hAnsi="Sylfaen"/>
          <w:b/>
          <w:sz w:val="26"/>
          <w:szCs w:val="26"/>
          <w:lang w:val="af-ZA"/>
        </w:rPr>
        <w:t>Ա</w:t>
      </w:r>
      <w:r w:rsidR="009206BA">
        <w:rPr>
          <w:rFonts w:ascii="Sylfaen" w:hAnsi="Sylfaen"/>
          <w:b/>
          <w:sz w:val="26"/>
          <w:szCs w:val="26"/>
          <w:lang w:val="en-US"/>
        </w:rPr>
        <w:t>վտոմեքենաների</w:t>
      </w:r>
      <w:r w:rsidR="00AB2FC3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206BA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AB2FC3" w:rsidRPr="00AB2FC3">
        <w:rPr>
          <w:rFonts w:ascii="Sylfaen" w:hAnsi="Sylfaen"/>
          <w:b/>
          <w:sz w:val="26"/>
          <w:szCs w:val="26"/>
          <w:lang w:val="en-US"/>
        </w:rPr>
        <w:t>և</w:t>
      </w:r>
      <w:r w:rsidR="00AB2FC3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206BA">
        <w:rPr>
          <w:rFonts w:ascii="Sylfaen" w:hAnsi="Sylfaen"/>
          <w:b/>
          <w:sz w:val="26"/>
          <w:szCs w:val="26"/>
          <w:lang w:val="en-US"/>
        </w:rPr>
        <w:t>աշխատակիցների բժշկական ապահովագրություն</w:t>
      </w:r>
      <w:r w:rsidR="009206BA" w:rsidRPr="00075D0F">
        <w:rPr>
          <w:rFonts w:ascii="Sylfaen" w:hAnsi="Sylfaen"/>
          <w:b/>
          <w:sz w:val="26"/>
          <w:szCs w:val="26"/>
          <w:lang w:val="af-ZA"/>
        </w:rPr>
        <w:t>»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AB2FC3">
        <w:rPr>
          <w:rFonts w:ascii="Sylfaen" w:hAnsi="Sylfaen"/>
          <w:b/>
          <w:sz w:val="26"/>
          <w:szCs w:val="26"/>
          <w:lang w:val="hy-AM"/>
        </w:rPr>
        <w:t xml:space="preserve">գնման 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>առարկայով մատակարարի մրցակցային ընտրության</w:t>
      </w:r>
      <w:r w:rsidR="009206BA">
        <w:rPr>
          <w:rFonts w:ascii="Sylfaen" w:hAnsi="Sylfaen"/>
          <w:b/>
          <w:sz w:val="26"/>
          <w:szCs w:val="26"/>
          <w:lang w:val="en-US"/>
        </w:rPr>
        <w:t xml:space="preserve"> ընթացակարգերին</w:t>
      </w:r>
    </w:p>
    <w:p w:rsidR="004A0F95" w:rsidRDefault="00A4465D" w:rsidP="00E233DA">
      <w:pPr>
        <w:spacing w:before="240" w:after="0" w:line="24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 մրցակցային ընտրության ընթացակարգ</w:t>
      </w:r>
      <w:r w:rsidR="009206BA">
        <w:rPr>
          <w:rFonts w:ascii="Sylfaen" w:eastAsia="Times New Roman" w:hAnsi="Sylfaen"/>
          <w:lang w:val="en-US" w:eastAsia="ru-RU"/>
        </w:rPr>
        <w:t>եր</w:t>
      </w:r>
      <w:r w:rsidRPr="000643C8">
        <w:rPr>
          <w:rFonts w:ascii="Sylfaen" w:eastAsia="Times New Roman" w:hAnsi="Sylfaen"/>
          <w:lang w:val="en-US" w:eastAsia="ru-RU"/>
        </w:rPr>
        <w:t>ի</w:t>
      </w:r>
      <w:r w:rsidR="00601F31" w:rsidRPr="00601F31">
        <w:rPr>
          <w:rFonts w:ascii="Sylfaen" w:eastAsia="Times New Roman" w:hAnsi="Sylfaen"/>
          <w:lang w:val="en-US" w:eastAsia="ru-RU"/>
        </w:rPr>
        <w:t xml:space="preserve"> (</w:t>
      </w:r>
      <w:r w:rsidR="00601F31">
        <w:rPr>
          <w:rFonts w:ascii="Sylfaen" w:eastAsia="Times New Roman" w:hAnsi="Sylfaen"/>
          <w:lang w:eastAsia="ru-RU"/>
        </w:rPr>
        <w:t>այսուհետ</w:t>
      </w:r>
      <w:r w:rsidR="00601F31" w:rsidRPr="00601F31">
        <w:rPr>
          <w:rFonts w:ascii="Sylfaen" w:eastAsia="Times New Roman" w:hAnsi="Sylfaen"/>
          <w:lang w:val="en-US" w:eastAsia="ru-RU"/>
        </w:rPr>
        <w:t xml:space="preserve">` </w:t>
      </w:r>
      <w:r w:rsidR="00601F31">
        <w:rPr>
          <w:rFonts w:ascii="Sylfaen" w:eastAsia="Times New Roman" w:hAnsi="Sylfaen"/>
          <w:lang w:eastAsia="ru-RU"/>
        </w:rPr>
        <w:t>Ընթացակարգ</w:t>
      </w:r>
      <w:r w:rsidR="00601F31" w:rsidRPr="00601F31">
        <w:rPr>
          <w:rFonts w:ascii="Sylfaen" w:eastAsia="Times New Roman" w:hAnsi="Sylfaen"/>
          <w:lang w:val="en-US" w:eastAsia="ru-RU"/>
        </w:rPr>
        <w:t>)</w:t>
      </w:r>
      <w:r w:rsidRPr="000643C8">
        <w:rPr>
          <w:rFonts w:ascii="Sylfaen" w:eastAsia="Times New Roman" w:hAnsi="Sylfaen"/>
          <w:lang w:val="en-US" w:eastAsia="ru-RU"/>
        </w:rPr>
        <w:t xml:space="preserve"> անցկացման արդյունք</w:t>
      </w:r>
      <w:r w:rsidR="00AD1BE3">
        <w:rPr>
          <w:rFonts w:ascii="Sylfaen" w:eastAsia="Times New Roman" w:hAnsi="Sylfaen"/>
          <w:lang w:val="en-US" w:eastAsia="ru-RU"/>
        </w:rPr>
        <w:t xml:space="preserve">ում </w:t>
      </w:r>
      <w:r w:rsidR="003B5CB7">
        <w:rPr>
          <w:rFonts w:ascii="Sylfaen" w:eastAsia="Times New Roman" w:hAnsi="Sylfaen"/>
          <w:lang w:val="en-US" w:eastAsia="ru-RU"/>
        </w:rPr>
        <w:t xml:space="preserve">յուրաքանչյուր Լոտով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 w:rsidR="000A6B5A">
        <w:rPr>
          <w:rFonts w:ascii="Sylfaen" w:eastAsia="Times New Roman" w:hAnsi="Sylfaen"/>
          <w:lang w:val="en-US" w:eastAsia="ru-RU"/>
        </w:rPr>
        <w:t>ն</w:t>
      </w:r>
      <w:r w:rsidRPr="000643C8">
        <w:rPr>
          <w:rFonts w:ascii="Sylfaen" w:eastAsia="Times New Roman" w:hAnsi="Sylfaen"/>
          <w:lang w:val="en-US" w:eastAsia="ru-RU"/>
        </w:rPr>
        <w:t xml:space="preserve"> ընտրում է մեկ հաղթող և մեկ պահուստային մատակարար:</w:t>
      </w:r>
    </w:p>
    <w:p w:rsidR="00E233DA" w:rsidRPr="000643C8" w:rsidRDefault="00E233DA" w:rsidP="00E233DA">
      <w:pPr>
        <w:spacing w:before="240" w:after="0" w:line="240" w:lineRule="auto"/>
        <w:ind w:firstLine="720"/>
        <w:jc w:val="both"/>
        <w:rPr>
          <w:rFonts w:ascii="Sylfaen" w:eastAsia="Times New Roman" w:hAnsi="Sylfaen"/>
          <w:lang w:val="en-US" w:eastAsia="ru-RU"/>
        </w:rPr>
      </w:pPr>
    </w:p>
    <w:p w:rsidR="00E233DA" w:rsidRPr="004A0F95" w:rsidRDefault="00455AFD" w:rsidP="00E233DA">
      <w:pPr>
        <w:pStyle w:val="NormalWeb"/>
        <w:spacing w:before="100" w:after="240"/>
        <w:ind w:firstLine="360"/>
        <w:jc w:val="both"/>
        <w:textAlignment w:val="top"/>
        <w:rPr>
          <w:rFonts w:ascii="Sylfaen" w:hAnsi="Sylfaen"/>
          <w:b/>
          <w:sz w:val="22"/>
          <w:szCs w:val="22"/>
          <w:lang w:val="en-US"/>
        </w:rPr>
      </w:pPr>
      <w:r w:rsidRPr="004A0F95">
        <w:rPr>
          <w:rFonts w:ascii="Sylfaen" w:hAnsi="Sylfaen"/>
          <w:b/>
          <w:sz w:val="22"/>
          <w:szCs w:val="22"/>
          <w:lang w:val="en-US"/>
        </w:rPr>
        <w:t>Ընթացակարգի շրջանակ</w:t>
      </w:r>
      <w:r w:rsidR="00601F31" w:rsidRPr="004A0F95">
        <w:rPr>
          <w:rFonts w:ascii="Sylfaen" w:hAnsi="Sylfaen"/>
          <w:b/>
          <w:sz w:val="22"/>
          <w:szCs w:val="22"/>
        </w:rPr>
        <w:t>ներ</w:t>
      </w:r>
      <w:r w:rsidR="00601F31" w:rsidRPr="004A0F95">
        <w:rPr>
          <w:rFonts w:ascii="Sylfaen" w:hAnsi="Sylfaen"/>
          <w:b/>
          <w:sz w:val="22"/>
          <w:szCs w:val="22"/>
          <w:lang w:val="en-US"/>
        </w:rPr>
        <w:t xml:space="preserve">ում խաղարկվում </w:t>
      </w:r>
      <w:r w:rsidR="00782947" w:rsidRPr="004A0F95">
        <w:rPr>
          <w:rFonts w:ascii="Sylfaen" w:hAnsi="Sylfaen"/>
          <w:b/>
          <w:sz w:val="22"/>
          <w:szCs w:val="22"/>
          <w:lang w:val="en-US"/>
        </w:rPr>
        <w:t>է 2 Լոտ</w:t>
      </w:r>
      <w:r w:rsidR="004A0F95" w:rsidRPr="004A0F95">
        <w:rPr>
          <w:rFonts w:ascii="Sylfaen" w:hAnsi="Sylfaen"/>
          <w:b/>
          <w:sz w:val="22"/>
          <w:szCs w:val="22"/>
          <w:lang w:val="en-US"/>
        </w:rPr>
        <w:t>`</w:t>
      </w:r>
    </w:p>
    <w:p w:rsidR="00782947" w:rsidRDefault="00782947" w:rsidP="00782947">
      <w:pPr>
        <w:pStyle w:val="NormalWeb"/>
        <w:numPr>
          <w:ilvl w:val="0"/>
          <w:numId w:val="34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Լոտ 1</w:t>
      </w:r>
      <w:r w:rsidR="004A0F95">
        <w:rPr>
          <w:rFonts w:ascii="Sylfaen" w:hAnsi="Sylfaen"/>
          <w:sz w:val="22"/>
          <w:szCs w:val="22"/>
          <w:lang w:val="en-US"/>
        </w:rPr>
        <w:t>`</w:t>
      </w:r>
      <w:r>
        <w:rPr>
          <w:rFonts w:ascii="Sylfaen" w:hAnsi="Sylfaen"/>
          <w:sz w:val="22"/>
          <w:szCs w:val="22"/>
          <w:lang w:val="en-US"/>
        </w:rPr>
        <w:t>ավտոմեքենաների ապահովագրություն</w:t>
      </w:r>
    </w:p>
    <w:p w:rsidR="00782947" w:rsidRPr="00782947" w:rsidRDefault="00782947" w:rsidP="00782947">
      <w:pPr>
        <w:pStyle w:val="NormalWeb"/>
        <w:numPr>
          <w:ilvl w:val="0"/>
          <w:numId w:val="35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ԿԱՍԿՈ</w:t>
      </w:r>
    </w:p>
    <w:p w:rsidR="00782947" w:rsidRDefault="00782947" w:rsidP="00782947">
      <w:pPr>
        <w:pStyle w:val="NormalWeb"/>
        <w:numPr>
          <w:ilvl w:val="0"/>
          <w:numId w:val="35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ԱՊՊԱ</w:t>
      </w:r>
      <w:r>
        <w:rPr>
          <w:rFonts w:ascii="Sylfaen" w:hAnsi="Sylfaen"/>
          <w:sz w:val="22"/>
          <w:szCs w:val="22"/>
          <w:lang w:val="en-US"/>
        </w:rPr>
        <w:t>,</w:t>
      </w:r>
    </w:p>
    <w:p w:rsidR="00782947" w:rsidRDefault="00782947" w:rsidP="00782947">
      <w:pPr>
        <w:pStyle w:val="NormalWeb"/>
        <w:numPr>
          <w:ilvl w:val="0"/>
          <w:numId w:val="34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>Լոտ 2</w:t>
      </w:r>
      <w:r w:rsidR="004A0F95">
        <w:rPr>
          <w:rFonts w:ascii="Sylfaen" w:hAnsi="Sylfaen"/>
          <w:sz w:val="22"/>
          <w:szCs w:val="22"/>
          <w:lang w:val="en-US"/>
        </w:rPr>
        <w:t>`</w:t>
      </w:r>
      <w:r>
        <w:rPr>
          <w:rFonts w:ascii="Sylfaen" w:hAnsi="Sylfaen"/>
          <w:sz w:val="22"/>
          <w:szCs w:val="22"/>
          <w:lang w:val="en-US"/>
        </w:rPr>
        <w:t>բժշկական ապահովագրություն</w:t>
      </w:r>
    </w:p>
    <w:p w:rsidR="00782947" w:rsidRDefault="00782947" w:rsidP="00782947">
      <w:pPr>
        <w:pStyle w:val="NormalWeb"/>
        <w:numPr>
          <w:ilvl w:val="0"/>
          <w:numId w:val="39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Առողջության ապահովագրություն</w:t>
      </w:r>
      <w:r>
        <w:rPr>
          <w:rFonts w:ascii="Sylfaen" w:hAnsi="Sylfaen"/>
          <w:sz w:val="22"/>
          <w:szCs w:val="22"/>
          <w:lang w:val="en-US"/>
        </w:rPr>
        <w:t>,</w:t>
      </w:r>
    </w:p>
    <w:p w:rsidR="00782947" w:rsidRDefault="00782947" w:rsidP="00782947">
      <w:pPr>
        <w:pStyle w:val="NormalWeb"/>
        <w:numPr>
          <w:ilvl w:val="0"/>
          <w:numId w:val="39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Կրիտիկական հիվանդություններից ապահովագություն</w:t>
      </w:r>
      <w:r>
        <w:rPr>
          <w:rFonts w:ascii="Sylfaen" w:hAnsi="Sylfaen"/>
          <w:sz w:val="22"/>
          <w:szCs w:val="22"/>
          <w:lang w:val="en-US"/>
        </w:rPr>
        <w:t xml:space="preserve">, </w:t>
      </w:r>
    </w:p>
    <w:p w:rsidR="00782947" w:rsidRDefault="00782947" w:rsidP="00782947">
      <w:pPr>
        <w:pStyle w:val="NormalWeb"/>
        <w:numPr>
          <w:ilvl w:val="0"/>
          <w:numId w:val="39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Դժբախտ պատահարներից ապահովագրություն</w:t>
      </w:r>
      <w:r>
        <w:rPr>
          <w:rFonts w:ascii="Sylfaen" w:hAnsi="Sylfaen"/>
          <w:sz w:val="22"/>
          <w:szCs w:val="22"/>
          <w:lang w:val="en-US"/>
        </w:rPr>
        <w:t xml:space="preserve">, </w:t>
      </w:r>
    </w:p>
    <w:p w:rsidR="00782947" w:rsidRDefault="00782947" w:rsidP="00782947">
      <w:pPr>
        <w:pStyle w:val="NormalWeb"/>
        <w:numPr>
          <w:ilvl w:val="0"/>
          <w:numId w:val="39"/>
        </w:numPr>
        <w:spacing w:line="360" w:lineRule="auto"/>
        <w:textAlignment w:val="top"/>
        <w:rPr>
          <w:rFonts w:ascii="Sylfaen" w:hAnsi="Sylfaen"/>
          <w:sz w:val="22"/>
          <w:szCs w:val="22"/>
          <w:lang w:val="en-US"/>
        </w:rPr>
      </w:pPr>
      <w:r w:rsidRPr="00782947">
        <w:rPr>
          <w:rFonts w:ascii="Sylfaen" w:hAnsi="Sylfaen"/>
          <w:sz w:val="22"/>
          <w:szCs w:val="22"/>
          <w:lang w:val="en-US"/>
        </w:rPr>
        <w:t>Արտասահման ուղևորությունների ապահովագրություն:</w:t>
      </w:r>
    </w:p>
    <w:p w:rsidR="002F6FB7" w:rsidRDefault="002F6FB7" w:rsidP="0042180C">
      <w:pPr>
        <w:ind w:firstLine="360"/>
        <w:jc w:val="both"/>
        <w:rPr>
          <w:rFonts w:ascii="Sylfaen" w:hAnsi="Sylfaen"/>
          <w:lang w:val="en-US"/>
        </w:rPr>
      </w:pPr>
      <w:r w:rsidRPr="00371B30">
        <w:rPr>
          <w:rFonts w:ascii="Sylfaen" w:hAnsi="Sylfaen"/>
          <w:lang w:val="hy-AM"/>
        </w:rPr>
        <w:t>Միևնույն մասնակիցը կարող է</w:t>
      </w:r>
      <w:r w:rsidR="0042180C" w:rsidRPr="0042180C">
        <w:rPr>
          <w:rFonts w:ascii="Sylfaen" w:hAnsi="Sylfaen"/>
          <w:lang w:val="hy-AM"/>
        </w:rPr>
        <w:t xml:space="preserve"> </w:t>
      </w:r>
      <w:r w:rsidR="0042180C" w:rsidRPr="00371B30">
        <w:rPr>
          <w:rFonts w:ascii="Sylfaen" w:hAnsi="Sylfaen"/>
          <w:lang w:val="hy-AM"/>
        </w:rPr>
        <w:t>միաժամանակ</w:t>
      </w:r>
      <w:r w:rsidRPr="00371B3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 xml:space="preserve">մասնակցել և </w:t>
      </w:r>
      <w:r w:rsidRPr="00371B30">
        <w:rPr>
          <w:rFonts w:ascii="Sylfaen" w:hAnsi="Sylfaen"/>
          <w:lang w:val="hy-AM"/>
        </w:rPr>
        <w:t xml:space="preserve">հաղթող ճանաչվել ինչպես մեկ, այնպես էլ 2 </w:t>
      </w:r>
      <w:r>
        <w:rPr>
          <w:rFonts w:ascii="Sylfaen" w:hAnsi="Sylfaen"/>
          <w:lang w:val="en-US"/>
        </w:rPr>
        <w:t>Լոտերով</w:t>
      </w:r>
      <w:r w:rsidR="00442ACB" w:rsidRPr="00442ACB">
        <w:rPr>
          <w:rFonts w:ascii="Sylfaen" w:hAnsi="Sylfaen"/>
          <w:lang w:val="en-US"/>
        </w:rPr>
        <w:t xml:space="preserve"> </w:t>
      </w:r>
      <w:r w:rsidR="00442ACB" w:rsidRPr="00371B30">
        <w:rPr>
          <w:rFonts w:ascii="Sylfaen" w:hAnsi="Sylfaen"/>
          <w:lang w:val="hy-AM"/>
        </w:rPr>
        <w:t>միաժամանակ</w:t>
      </w:r>
      <w:r w:rsidRPr="00371B30">
        <w:rPr>
          <w:rFonts w:ascii="Sylfaen" w:hAnsi="Sylfaen"/>
          <w:lang w:val="hy-AM"/>
        </w:rPr>
        <w:t>:</w:t>
      </w:r>
    </w:p>
    <w:p w:rsidR="002778D5" w:rsidRDefault="002778D5" w:rsidP="00C14AFC">
      <w:pPr>
        <w:spacing w:after="0" w:line="360" w:lineRule="auto"/>
        <w:ind w:firstLine="36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Մատակարարի մրցակցային ընտրության ընթացակարգի շրջանակներում դիտարկվող ավտոմեքենաների և բժշկական ապահովագրության ծառայությունների կանխատեսվող ծավալը </w:t>
      </w:r>
      <w:r w:rsidR="00442ACB" w:rsidRPr="00371B30">
        <w:rPr>
          <w:rFonts w:ascii="Sylfaen" w:hAnsi="Sylfaen"/>
          <w:lang w:val="hy-AM"/>
        </w:rPr>
        <w:t>ներկայացված է Կոմերցիոն առաջարկի ձևում</w:t>
      </w:r>
      <w:r w:rsidR="00442ACB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(այսուհետ`ԿԱ):</w:t>
      </w:r>
    </w:p>
    <w:p w:rsidR="00D4695C" w:rsidRPr="00D4695C" w:rsidRDefault="00D4695C" w:rsidP="00D4695C">
      <w:pPr>
        <w:spacing w:after="0" w:line="360" w:lineRule="auto"/>
        <w:ind w:firstLine="360"/>
        <w:jc w:val="both"/>
        <w:rPr>
          <w:rFonts w:ascii="Sylfaen" w:hAnsi="Sylfaen"/>
          <w:lang w:val="en-US"/>
        </w:rPr>
      </w:pPr>
      <w:r w:rsidRPr="00D4695C">
        <w:rPr>
          <w:rFonts w:ascii="Sylfaen" w:hAnsi="Sylfaen"/>
          <w:lang w:val="en-US"/>
        </w:rPr>
        <w:lastRenderedPageBreak/>
        <w:t>Ապահովագրման ենթակա ավտոմեքենաների և աշխատակիցների քանակները (բերված Տեխնիկական առաջադրանքում և ԿԱ ձևում) կարող են փոխվել պայմանագրի գործողության ժամկետում:</w:t>
      </w:r>
    </w:p>
    <w:p w:rsidR="00C14AFC" w:rsidRPr="00D4695C" w:rsidRDefault="00C14AFC" w:rsidP="00C14AFC">
      <w:pPr>
        <w:pStyle w:val="NormalWeb"/>
        <w:spacing w:before="100" w:after="240"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D4695C">
        <w:rPr>
          <w:rFonts w:ascii="Sylfaen" w:hAnsi="Sylfaen"/>
          <w:sz w:val="22"/>
          <w:szCs w:val="22"/>
          <w:lang w:val="hy-AM"/>
        </w:rPr>
        <w:t xml:space="preserve">Մատակարարի մրցակցային ընտրության ընթացակարգերի հաղթողներիի հետ կարող են կնքվել պայամանագրեր`  </w:t>
      </w:r>
      <w:r w:rsidR="00D4695C">
        <w:rPr>
          <w:rFonts w:ascii="Sylfaen" w:hAnsi="Sylfaen"/>
          <w:sz w:val="22"/>
          <w:szCs w:val="22"/>
          <w:lang w:val="hy-AM"/>
        </w:rPr>
        <w:t>01/01/2017</w:t>
      </w:r>
      <w:r w:rsidRPr="00D4695C">
        <w:rPr>
          <w:rFonts w:ascii="Sylfaen" w:hAnsi="Sylfaen"/>
          <w:sz w:val="22"/>
          <w:szCs w:val="22"/>
          <w:lang w:val="hy-AM"/>
        </w:rPr>
        <w:t xml:space="preserve">թ. </w:t>
      </w:r>
      <w:r w:rsidR="00D4695C" w:rsidRPr="00D4695C">
        <w:rPr>
          <w:rFonts w:ascii="Sylfaen" w:hAnsi="Sylfaen"/>
          <w:sz w:val="22"/>
          <w:szCs w:val="22"/>
          <w:lang w:val="hy-AM"/>
        </w:rPr>
        <w:t>ս</w:t>
      </w:r>
      <w:r w:rsidRPr="00D4695C">
        <w:rPr>
          <w:rFonts w:ascii="Sylfaen" w:hAnsi="Sylfaen"/>
          <w:sz w:val="22"/>
          <w:szCs w:val="22"/>
          <w:lang w:val="hy-AM"/>
        </w:rPr>
        <w:t>կսած</w:t>
      </w:r>
      <w:r w:rsidR="00D4695C" w:rsidRPr="00D4695C">
        <w:rPr>
          <w:rFonts w:ascii="Sylfaen" w:hAnsi="Sylfaen"/>
          <w:sz w:val="22"/>
          <w:szCs w:val="22"/>
          <w:lang w:val="hy-AM"/>
        </w:rPr>
        <w:t>:</w:t>
      </w:r>
    </w:p>
    <w:p w:rsidR="006319CE" w:rsidRPr="004A0F95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4"/>
          <w:szCs w:val="24"/>
          <w:u w:val="single"/>
        </w:rPr>
      </w:pPr>
      <w:bookmarkStart w:id="0" w:name="_Toc461524704"/>
      <w:r w:rsidRPr="004A0F95">
        <w:rPr>
          <w:rStyle w:val="bigger2"/>
          <w:rFonts w:ascii="Sylfaen" w:hAnsi="Sylfaen"/>
          <w:color w:val="auto"/>
          <w:sz w:val="24"/>
          <w:szCs w:val="24"/>
          <w:u w:val="single"/>
        </w:rPr>
        <w:t>Մասնակցի գործողություններ</w:t>
      </w:r>
      <w:bookmarkEnd w:id="0"/>
    </w:p>
    <w:p w:rsidR="001E296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0643C8" w:rsidRPr="00BF0037">
        <w:rPr>
          <w:rFonts w:ascii="Sylfaen" w:hAnsi="Sylfaen" w:cstheme="minorHAnsi"/>
          <w:lang w:val="en-US"/>
        </w:rPr>
        <w:t>մասնակց</w:t>
      </w:r>
      <w:r w:rsidR="00AD1BE3">
        <w:rPr>
          <w:rFonts w:ascii="Sylfaen" w:hAnsi="Sylfaen" w:cstheme="minorHAnsi"/>
          <w:lang w:val="en-US"/>
        </w:rPr>
        <w:t>ի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 xml:space="preserve">ին,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64048B">
        <w:rPr>
          <w:rFonts w:ascii="Sylfaen" w:hAnsi="Sylfaen" w:cstheme="minorHAnsi"/>
          <w:lang w:val="en-US"/>
        </w:rPr>
        <w:t xml:space="preserve">մասնակցին </w:t>
      </w:r>
      <w:r w:rsidRPr="00BF0037">
        <w:rPr>
          <w:rFonts w:ascii="Sylfaen" w:hAnsi="Sylfaen" w:cstheme="minorHAnsi"/>
          <w:lang w:val="en-US"/>
        </w:rPr>
        <w:t>(այսուհետ` Մասնակից) հարկավոր է</w:t>
      </w:r>
      <w:r w:rsidR="004A0F95">
        <w:rPr>
          <w:rFonts w:ascii="Sylfaen" w:hAnsi="Sylfaen" w:cstheme="minorHAnsi"/>
          <w:lang w:val="en-US"/>
        </w:rPr>
        <w:t>`</w:t>
      </w:r>
    </w:p>
    <w:p w:rsidR="00C14AFC" w:rsidRPr="00176D5F" w:rsidRDefault="00C14AFC" w:rsidP="00BB727F">
      <w:pPr>
        <w:pStyle w:val="ListParagraph"/>
        <w:numPr>
          <w:ilvl w:val="0"/>
          <w:numId w:val="40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</w:t>
      </w: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AD1BE3">
        <w:rPr>
          <w:rFonts w:ascii="Sylfaen" w:hAnsi="Sylfaen"/>
          <w:b/>
          <w:sz w:val="22"/>
          <w:szCs w:val="22"/>
          <w:lang w:val="en-US"/>
        </w:rPr>
        <w:t>տե</w:t>
      </w:r>
      <w:r>
        <w:rPr>
          <w:rFonts w:ascii="Sylfaen" w:hAnsi="Sylfaen"/>
          <w:b/>
          <w:sz w:val="22"/>
          <w:szCs w:val="22"/>
          <w:lang w:val="en-US"/>
        </w:rPr>
        <w:t>խնիկական առաջադրանքին(այսուհետ` ՏԱ)</w:t>
      </w:r>
    </w:p>
    <w:p w:rsidR="00176D5F" w:rsidRPr="005136BC" w:rsidRDefault="00176D5F" w:rsidP="004A0F95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bookmarkStart w:id="1" w:name="_MON_1539482767"/>
    <w:bookmarkEnd w:id="1"/>
    <w:p w:rsidR="005136BC" w:rsidRDefault="00494B17" w:rsidP="0033190C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 w:rsidRPr="007F2A03">
        <w:rPr>
          <w:rFonts w:ascii="Sylfaen" w:hAnsi="Sylfaen" w:cstheme="minorHAnsi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Word.Document.12" ShapeID="_x0000_i1025" DrawAspect="Icon" ObjectID="_1540992327" r:id="rId10">
            <o:FieldCodes>\s</o:FieldCodes>
          </o:OLEObject>
        </w:object>
      </w:r>
      <w:bookmarkStart w:id="2" w:name="_MON_1539482572"/>
      <w:bookmarkEnd w:id="2"/>
      <w:r w:rsidR="00AB4136" w:rsidRPr="00F61D42">
        <w:rPr>
          <w:rFonts w:ascii="Sylfaen" w:hAnsi="Sylfaen" w:cstheme="minorHAnsi"/>
          <w:lang w:val="en-US"/>
        </w:rPr>
        <w:object w:dxaOrig="1550" w:dyaOrig="991">
          <v:shape id="_x0000_i1034" type="#_x0000_t75" style="width:77.25pt;height:49.5pt" o:ole="">
            <v:imagedata r:id="rId11" o:title=""/>
          </v:shape>
          <o:OLEObject Type="Embed" ProgID="Excel.Sheet.12" ShapeID="_x0000_i1034" DrawAspect="Icon" ObjectID="_1540992328" r:id="rId12"/>
        </w:object>
      </w:r>
      <w:r w:rsidR="0033190C" w:rsidRPr="007F2A03">
        <w:rPr>
          <w:rFonts w:ascii="Sylfaen" w:hAnsi="Sylfaen" w:cstheme="minorHAnsi"/>
          <w:lang w:val="en-US"/>
        </w:rPr>
        <w:object w:dxaOrig="1550" w:dyaOrig="991">
          <v:shape id="_x0000_i1026" type="#_x0000_t75" style="width:77.25pt;height:49.5pt" o:ole="">
            <v:imagedata r:id="rId13" o:title=""/>
          </v:shape>
          <o:OLEObject Type="Embed" ProgID="Word.Document.8" ShapeID="_x0000_i1026" DrawAspect="Icon" ObjectID="_1540992329" r:id="rId14">
            <o:FieldCodes>\s</o:FieldCodes>
          </o:OLEObject>
        </w:object>
      </w:r>
    </w:p>
    <w:p w:rsidR="00470DB7" w:rsidRPr="00470DB7" w:rsidRDefault="00470DB7" w:rsidP="00470DB7">
      <w:pPr>
        <w:pStyle w:val="ListParagraph"/>
        <w:numPr>
          <w:ilvl w:val="0"/>
          <w:numId w:val="40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</w:t>
      </w: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470DB7">
        <w:rPr>
          <w:rFonts w:ascii="Sylfaen" w:hAnsi="Sylfaen"/>
          <w:b/>
          <w:sz w:val="22"/>
          <w:szCs w:val="22"/>
          <w:lang w:val="en-US"/>
        </w:rPr>
        <w:t>Հակակոռուպցիոն պայման</w:t>
      </w:r>
      <w:r w:rsidRPr="00C34614">
        <w:rPr>
          <w:rFonts w:ascii="Sylfaen" w:hAnsi="Sylfaen"/>
          <w:b/>
          <w:sz w:val="22"/>
          <w:szCs w:val="22"/>
          <w:lang w:val="en-US"/>
        </w:rPr>
        <w:t>ի ձևանմուշին</w:t>
      </w:r>
      <w:r>
        <w:rPr>
          <w:rFonts w:ascii="Sylfaen" w:hAnsi="Sylfaen"/>
          <w:b/>
          <w:sz w:val="22"/>
          <w:szCs w:val="22"/>
          <w:lang w:val="en-US"/>
        </w:rPr>
        <w:t>:</w:t>
      </w:r>
    </w:p>
    <w:p w:rsidR="00470DB7" w:rsidRPr="00176D5F" w:rsidRDefault="00470DB7" w:rsidP="00470DB7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470DB7" w:rsidRDefault="00130CA6" w:rsidP="00470DB7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 w:rsidRPr="00130CA6">
        <w:rPr>
          <w:rFonts w:ascii="Sylfaen" w:hAnsi="Sylfaen" w:cstheme="minorHAnsi"/>
          <w:lang w:val="en-US"/>
        </w:rPr>
        <w:pict>
          <v:shape id="_x0000_i1027" type="#_x0000_t75" style="width:77.25pt;height:49.5pt">
            <v:imagedata r:id="rId15" o:title=""/>
          </v:shape>
        </w:pict>
      </w:r>
    </w:p>
    <w:p w:rsidR="00470DB7" w:rsidRDefault="00470DB7" w:rsidP="00470DB7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</w:p>
    <w:p w:rsidR="00470DB7" w:rsidRDefault="00470DB7" w:rsidP="00470DB7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</w:p>
    <w:p w:rsidR="00470DB7" w:rsidRDefault="00470DB7" w:rsidP="00470DB7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</w:p>
    <w:p w:rsidR="00470DB7" w:rsidRPr="00470DB7" w:rsidRDefault="00470DB7" w:rsidP="00470DB7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</w:p>
    <w:p w:rsidR="00E233DA" w:rsidRPr="00470DB7" w:rsidRDefault="005D37CB" w:rsidP="00E233DA">
      <w:pPr>
        <w:pStyle w:val="NormalWeb"/>
        <w:numPr>
          <w:ilvl w:val="0"/>
          <w:numId w:val="1"/>
        </w:numPr>
        <w:spacing w:after="24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470DB7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</w:t>
      </w:r>
      <w:r w:rsidRPr="00470DB7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առաջարկը</w:t>
      </w:r>
      <w:r w:rsidRPr="00470DB7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E233DA" w:rsidRPr="00E233DA" w:rsidRDefault="00AB4136" w:rsidP="00470DB7">
      <w:pPr>
        <w:pStyle w:val="NormalWeb"/>
        <w:spacing w:after="240"/>
        <w:ind w:left="360"/>
        <w:jc w:val="center"/>
        <w:textAlignment w:val="top"/>
        <w:rPr>
          <w:rStyle w:val="Strong"/>
          <w:rFonts w:ascii="Times New Roman" w:hAnsi="Times New Roman"/>
          <w:b w:val="0"/>
          <w:bCs w:val="0"/>
          <w:color w:val="000000"/>
          <w:sz w:val="22"/>
          <w:szCs w:val="22"/>
          <w:lang w:val="en-US"/>
        </w:rPr>
      </w:pPr>
      <w:r w:rsidRPr="00F61D42">
        <w:rPr>
          <w:rStyle w:val="bigger2"/>
          <w:rFonts w:ascii="Times New Roman" w:hAnsi="Times New Roman"/>
          <w:sz w:val="22"/>
          <w:szCs w:val="22"/>
        </w:rPr>
        <w:object w:dxaOrig="1550" w:dyaOrig="991">
          <v:shape id="_x0000_i1035" type="#_x0000_t75" style="width:77.25pt;height:49.5pt" o:ole="">
            <v:imagedata r:id="rId16" o:title=""/>
          </v:shape>
          <o:OLEObject Type="Embed" ProgID="Excel.Sheet.12" ShapeID="_x0000_i1035" DrawAspect="Icon" ObjectID="_1540992330" r:id="rId17"/>
        </w:object>
      </w:r>
      <w:r w:rsidRPr="00F61D42">
        <w:rPr>
          <w:rStyle w:val="bigger2"/>
          <w:rFonts w:ascii="Times New Roman" w:hAnsi="Times New Roman"/>
          <w:sz w:val="22"/>
          <w:szCs w:val="22"/>
        </w:rPr>
        <w:object w:dxaOrig="1550" w:dyaOrig="991">
          <v:shape id="_x0000_i1036" type="#_x0000_t75" style="width:77.25pt;height:49.5pt" o:ole="">
            <v:imagedata r:id="rId18" o:title=""/>
          </v:shape>
          <o:OLEObject Type="Embed" ProgID="Excel.Sheet.12" ShapeID="_x0000_i1036" DrawAspect="Icon" ObjectID="_1540992331" r:id="rId19"/>
        </w:object>
      </w:r>
    </w:p>
    <w:p w:rsidR="00BB727F" w:rsidRPr="00BD0C69" w:rsidRDefault="00C35E0C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r w:rsidRPr="00BD0C69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r w:rsidRPr="00BD0C69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r w:rsidRPr="00BD0C69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r w:rsidRPr="00BD0C69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r w:rsidRPr="00BD0C69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BB727F" w:rsidRPr="00BD0C69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176D5F" w:rsidRPr="00B109C1" w:rsidRDefault="001F6136" w:rsidP="00176D5F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  <w:r w:rsidRPr="00F61D42">
        <w:rPr>
          <w:rStyle w:val="bigger2"/>
          <w:rFonts w:ascii="Times New Roman" w:hAnsi="Times New Roman"/>
          <w:sz w:val="22"/>
          <w:szCs w:val="22"/>
        </w:rPr>
        <w:object w:dxaOrig="1550" w:dyaOrig="991">
          <v:shape id="_x0000_i1033" type="#_x0000_t75" style="width:77.25pt;height:49.5pt" o:ole="">
            <v:imagedata r:id="rId20" o:title=""/>
          </v:shape>
          <o:OLEObject Type="Embed" ProgID="Excel.Sheet.12" ShapeID="_x0000_i1033" DrawAspect="Icon" ObjectID="_1540992332" r:id="rId21"/>
        </w:object>
      </w:r>
    </w:p>
    <w:p w:rsidR="00BB727F" w:rsidRPr="00176D5F" w:rsidRDefault="00BB727F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b/>
          <w:sz w:val="22"/>
          <w:szCs w:val="22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r w:rsidRPr="00176D5F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176D5F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r w:rsidRPr="00176D5F">
        <w:rPr>
          <w:rStyle w:val="bigger2"/>
          <w:rFonts w:ascii="Sylfaen" w:hAnsi="Sylfaen"/>
          <w:sz w:val="22"/>
          <w:szCs w:val="22"/>
        </w:rPr>
        <w:t xml:space="preserve"> (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r w:rsidRPr="00176D5F">
        <w:rPr>
          <w:rStyle w:val="bigger2"/>
          <w:rFonts w:ascii="Sylfaen" w:hAnsi="Sylfaen"/>
          <w:sz w:val="22"/>
          <w:szCs w:val="22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r w:rsidRPr="00176D5F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r w:rsidRPr="00176D5F">
        <w:rPr>
          <w:rStyle w:val="bigger2"/>
          <w:rFonts w:ascii="Sylfaen" w:hAnsi="Sylfaen"/>
          <w:sz w:val="22"/>
          <w:szCs w:val="22"/>
        </w:rPr>
        <w:t xml:space="preserve"> </w:t>
      </w:r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r w:rsidRPr="00176D5F">
        <w:rPr>
          <w:rStyle w:val="bigger2"/>
          <w:rFonts w:ascii="Sylfaen" w:hAnsi="Sylfaen"/>
          <w:sz w:val="22"/>
          <w:szCs w:val="22"/>
        </w:rPr>
        <w:t xml:space="preserve">) </w:t>
      </w:r>
      <w:r w:rsidR="00AD1BE3" w:rsidRPr="00AD1BE3">
        <w:rPr>
          <w:rStyle w:val="bigger2"/>
          <w:rFonts w:ascii="Sylfaen" w:hAnsi="Sylfaen"/>
          <w:b/>
          <w:sz w:val="22"/>
          <w:szCs w:val="22"/>
          <w:lang w:val="en-US"/>
        </w:rPr>
        <w:t>հարցաթ</w:t>
      </w:r>
      <w:r w:rsidRPr="00AD1BE3">
        <w:rPr>
          <w:rStyle w:val="bigger2"/>
          <w:rFonts w:ascii="Sylfaen" w:hAnsi="Sylfaen"/>
          <w:b/>
          <w:sz w:val="22"/>
          <w:szCs w:val="22"/>
          <w:lang w:val="en-US"/>
        </w:rPr>
        <w:t>րթիկը</w:t>
      </w:r>
      <w:r w:rsidR="00AD1BE3" w:rsidRPr="00176D5F">
        <w:rPr>
          <w:rStyle w:val="bigger2"/>
          <w:rFonts w:ascii="Sylfaen" w:hAnsi="Sylfaen"/>
          <w:b/>
          <w:sz w:val="22"/>
          <w:szCs w:val="22"/>
        </w:rPr>
        <w:t xml:space="preserve">` </w:t>
      </w:r>
      <w:r w:rsidR="00AD1BE3" w:rsidRPr="00AD1BE3">
        <w:rPr>
          <w:rStyle w:val="bigger2"/>
          <w:rFonts w:ascii="Sylfaen" w:hAnsi="Sylfaen"/>
          <w:b/>
          <w:sz w:val="22"/>
          <w:szCs w:val="22"/>
          <w:lang w:val="en-US"/>
        </w:rPr>
        <w:t>Լոտ</w:t>
      </w:r>
      <w:r w:rsidR="00AD1BE3" w:rsidRPr="00176D5F">
        <w:rPr>
          <w:rStyle w:val="bigger2"/>
          <w:rFonts w:ascii="Sylfaen" w:hAnsi="Sylfaen"/>
          <w:b/>
          <w:sz w:val="22"/>
          <w:szCs w:val="22"/>
        </w:rPr>
        <w:t xml:space="preserve"> 2-</w:t>
      </w:r>
      <w:r w:rsidR="00AD1BE3" w:rsidRPr="00AD1BE3">
        <w:rPr>
          <w:rStyle w:val="bigger2"/>
          <w:rFonts w:ascii="Sylfaen" w:hAnsi="Sylfaen"/>
          <w:b/>
          <w:sz w:val="22"/>
          <w:szCs w:val="22"/>
          <w:lang w:val="en-US"/>
        </w:rPr>
        <w:t>ի</w:t>
      </w:r>
      <w:r w:rsidR="00AD1BE3" w:rsidRPr="00176D5F">
        <w:rPr>
          <w:rStyle w:val="bigger2"/>
          <w:rFonts w:ascii="Sylfaen" w:hAnsi="Sylfaen"/>
          <w:b/>
          <w:sz w:val="22"/>
          <w:szCs w:val="22"/>
        </w:rPr>
        <w:t xml:space="preserve"> </w:t>
      </w:r>
      <w:r w:rsidR="00AD1BE3" w:rsidRPr="00AD1BE3">
        <w:rPr>
          <w:rStyle w:val="bigger2"/>
          <w:rFonts w:ascii="Sylfaen" w:hAnsi="Sylfaen"/>
          <w:b/>
          <w:sz w:val="22"/>
          <w:szCs w:val="22"/>
          <w:lang w:val="en-US"/>
        </w:rPr>
        <w:t>մասով</w:t>
      </w:r>
    </w:p>
    <w:p w:rsidR="00C35E0C" w:rsidRPr="00176D5F" w:rsidRDefault="00C35E0C" w:rsidP="00C35E0C">
      <w:pPr>
        <w:pStyle w:val="BodyTextIndent3"/>
        <w:ind w:left="360"/>
        <w:jc w:val="center"/>
        <w:rPr>
          <w:rFonts w:ascii="Sylfaen" w:hAnsi="Sylfaen"/>
        </w:rPr>
      </w:pPr>
    </w:p>
    <w:bookmarkStart w:id="3" w:name="_MON_1539484487"/>
    <w:bookmarkEnd w:id="3"/>
    <w:p w:rsidR="005B779B" w:rsidRDefault="009408E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7F2A03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22" o:title=""/>
          </v:shape>
          <o:OLEObject Type="Embed" ProgID="Word.Document.8" ShapeID="_x0000_i1028" DrawAspect="Icon" ObjectID="_1540992333" r:id="rId23">
            <o:FieldCodes>\s</o:FieldCodes>
          </o:OLEObject>
        </w:object>
      </w:r>
    </w:p>
    <w:p w:rsidR="0081182C" w:rsidRPr="0043144D" w:rsidRDefault="0081182C" w:rsidP="00065589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3103D3" w:rsidRPr="00BB727F" w:rsidRDefault="003103D3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b/>
          <w:color w:val="000000"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p w:rsidR="00FB5C3C" w:rsidRPr="00FB5C3C" w:rsidRDefault="00FB5C3C" w:rsidP="00470DB7">
      <w:pPr>
        <w:pStyle w:val="NormalWeb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bookmarkStart w:id="4" w:name="_MON_1403681362"/>
    <w:bookmarkEnd w:id="4"/>
    <w:p w:rsidR="004E7AFA" w:rsidRDefault="0081182C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r w:rsidRPr="00F61D42">
        <w:rPr>
          <w:rFonts w:asciiTheme="minorHAnsi" w:hAnsiTheme="minorHAnsi"/>
          <w:lang w:val="en-US"/>
        </w:rPr>
        <w:object w:dxaOrig="1550" w:dyaOrig="991">
          <v:shape id="_x0000_i1029" type="#_x0000_t75" style="width:77.25pt;height:49.5pt" o:ole="">
            <v:imagedata r:id="rId24" o:title=""/>
          </v:shape>
          <o:OLEObject Type="Embed" ProgID="Word.Document.12" ShapeID="_x0000_i1029" DrawAspect="Icon" ObjectID="_1540992334" r:id="rId25"/>
        </w:object>
      </w:r>
    </w:p>
    <w:p w:rsidR="00BB727F" w:rsidRDefault="00BB727F" w:rsidP="009B7109">
      <w:pPr>
        <w:pStyle w:val="NormalWeb"/>
        <w:textAlignment w:val="top"/>
        <w:rPr>
          <w:rFonts w:asciiTheme="minorHAnsi" w:hAnsiTheme="minorHAnsi"/>
          <w:lang w:val="en-US"/>
        </w:rPr>
      </w:pPr>
    </w:p>
    <w:p w:rsidR="00470DB7" w:rsidRDefault="00470DB7" w:rsidP="009B7109">
      <w:pPr>
        <w:pStyle w:val="NormalWeb"/>
        <w:textAlignment w:val="top"/>
        <w:rPr>
          <w:rFonts w:asciiTheme="minorHAnsi" w:hAnsiTheme="minorHAnsi"/>
          <w:lang w:val="en-US"/>
        </w:rPr>
      </w:pPr>
    </w:p>
    <w:p w:rsidR="00470DB7" w:rsidRDefault="00470DB7" w:rsidP="009B7109">
      <w:pPr>
        <w:pStyle w:val="NormalWeb"/>
        <w:textAlignment w:val="top"/>
        <w:rPr>
          <w:rFonts w:asciiTheme="minorHAnsi" w:hAnsiTheme="minorHAnsi"/>
          <w:lang w:val="en-US"/>
        </w:rPr>
      </w:pPr>
    </w:p>
    <w:p w:rsidR="00470DB7" w:rsidRDefault="00470DB7" w:rsidP="009B7109">
      <w:pPr>
        <w:pStyle w:val="NormalWeb"/>
        <w:textAlignment w:val="top"/>
        <w:rPr>
          <w:rFonts w:asciiTheme="minorHAnsi" w:hAnsiTheme="minorHAnsi"/>
          <w:lang w:val="en-US"/>
        </w:rPr>
      </w:pPr>
    </w:p>
    <w:p w:rsidR="00B469EA" w:rsidRPr="00176D5F" w:rsidRDefault="00B469EA" w:rsidP="00B469EA">
      <w:pPr>
        <w:pStyle w:val="NormalWeb"/>
        <w:numPr>
          <w:ilvl w:val="0"/>
          <w:numId w:val="44"/>
        </w:numPr>
        <w:ind w:left="90" w:firstLine="0"/>
        <w:textAlignment w:val="top"/>
        <w:rPr>
          <w:rStyle w:val="bigger2"/>
          <w:rFonts w:asciiTheme="minorHAnsi" w:hAnsiTheme="minorHAnsi"/>
          <w:b/>
          <w:color w:val="auto"/>
          <w:sz w:val="18"/>
          <w:szCs w:val="18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lastRenderedPageBreak/>
        <w:t>Լրացնել և ստորագրել (վավերացնել կնիքով բոլոր էջերը)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BB727F">
        <w:rPr>
          <w:rStyle w:val="bigger2"/>
          <w:rFonts w:ascii="Sylfaen" w:hAnsi="Sylfaen"/>
          <w:b/>
          <w:sz w:val="22"/>
          <w:szCs w:val="22"/>
          <w:lang w:val="en-US"/>
        </w:rPr>
        <w:t>կազմակերպության ֆինանսական կայունության</w:t>
      </w:r>
      <w:r w:rsidR="00AD1BE3">
        <w:rPr>
          <w:rStyle w:val="bigger2"/>
          <w:rFonts w:ascii="Sylfaen" w:hAnsi="Sylfaen"/>
          <w:b/>
          <w:sz w:val="22"/>
          <w:szCs w:val="22"/>
          <w:lang w:val="en-US"/>
        </w:rPr>
        <w:t xml:space="preserve"> ստուգման ձևը</w:t>
      </w:r>
    </w:p>
    <w:p w:rsidR="00176D5F" w:rsidRPr="00B469EA" w:rsidRDefault="00176D5F" w:rsidP="00176D5F">
      <w:pPr>
        <w:pStyle w:val="NormalWeb"/>
        <w:ind w:left="90"/>
        <w:textAlignment w:val="top"/>
        <w:rPr>
          <w:rStyle w:val="bigger2"/>
          <w:rFonts w:asciiTheme="minorHAnsi" w:hAnsiTheme="minorHAnsi"/>
          <w:b/>
          <w:color w:val="auto"/>
          <w:sz w:val="18"/>
          <w:szCs w:val="18"/>
          <w:lang w:val="en-US"/>
        </w:rPr>
      </w:pPr>
    </w:p>
    <w:p w:rsidR="00BB727F" w:rsidRDefault="007B4927" w:rsidP="004E7AFA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F61D42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26" o:title=""/>
          </v:shape>
          <o:OLEObject Type="Embed" ProgID="Excel.Sheet.12" ShapeID="_x0000_i1030" DrawAspect="Icon" ObjectID="_1540992335" r:id="rId27"/>
        </w:object>
      </w:r>
    </w:p>
    <w:p w:rsidR="00E233DA" w:rsidRPr="00BB727F" w:rsidRDefault="00E233DA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="008F327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 w:rsidR="004A0F95"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22243C" w:rsidRP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 w:rsidR="004A0F95">
        <w:rPr>
          <w:rStyle w:val="bigger2"/>
          <w:rFonts w:ascii="Sylfaen" w:hAnsi="Sylfaen"/>
          <w:sz w:val="22"/>
          <w:szCs w:val="22"/>
          <w:lang w:val="en-US"/>
        </w:rPr>
        <w:t>,</w:t>
      </w:r>
    </w:p>
    <w:p w:rsidR="0022243C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B469EA" w:rsidRDefault="00B469EA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ՀՀ-ում տրանսպորտային միջոցների և բժշկական ապահոցվագրություն իրականացնելու լիցենզիա, </w:t>
      </w:r>
    </w:p>
    <w:p w:rsidR="00B469EA" w:rsidRPr="004A0F95" w:rsidRDefault="00B469EA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4A0F95">
        <w:rPr>
          <w:rStyle w:val="bigger2"/>
          <w:rFonts w:ascii="Sylfaen" w:hAnsi="Sylfaen"/>
          <w:sz w:val="22"/>
          <w:szCs w:val="22"/>
          <w:lang w:val="en-US"/>
        </w:rPr>
        <w:t>Մասնակցի կողմից առաջարկվող ապահովագրական ծածկույթ`յուրաքանչյուր Լոտով(</w:t>
      </w:r>
      <w:r w:rsidR="009301CD" w:rsidRPr="004A0F95">
        <w:rPr>
          <w:rStyle w:val="bigger2"/>
          <w:rFonts w:ascii="Sylfaen" w:hAnsi="Sylfaen"/>
          <w:sz w:val="22"/>
          <w:szCs w:val="22"/>
          <w:lang w:val="en-US"/>
        </w:rPr>
        <w:t>ներկայացվում է ազատ ձևով</w:t>
      </w:r>
      <w:r w:rsidRPr="004A0F95">
        <w:rPr>
          <w:rStyle w:val="bigger2"/>
          <w:rFonts w:ascii="Sylfaen" w:hAnsi="Sylfaen"/>
          <w:sz w:val="22"/>
          <w:szCs w:val="22"/>
          <w:lang w:val="en-US"/>
        </w:rPr>
        <w:t xml:space="preserve">), </w:t>
      </w:r>
    </w:p>
    <w:p w:rsidR="00B469EA" w:rsidRDefault="00405F78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 xml:space="preserve">Լոտ 2- ի մասով 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 xml:space="preserve"> լրացված հարցաթերթիկ, 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ab/>
      </w:r>
    </w:p>
    <w:p w:rsidR="00B469EA" w:rsidRPr="0022243C" w:rsidRDefault="00B469EA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Ֆինանսական հաշվետվության առաջին և երկրորդ ձևերը:</w:t>
      </w:r>
    </w:p>
    <w:p w:rsidR="000C3C17" w:rsidRPr="009400BB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9400BB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22243C" w:rsidRDefault="0022243C" w:rsidP="0022243C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/>
      </w:tblPr>
      <w:tblGrid>
        <w:gridCol w:w="436"/>
        <w:gridCol w:w="5446"/>
        <w:gridCol w:w="1138"/>
        <w:gridCol w:w="306"/>
        <w:gridCol w:w="1077"/>
        <w:gridCol w:w="1193"/>
        <w:gridCol w:w="3487"/>
      </w:tblGrid>
      <w:tr w:rsidR="00B109C1" w:rsidRPr="0019785C" w:rsidTr="009301CD">
        <w:trPr>
          <w:trHeight w:val="300"/>
          <w:jc w:val="center"/>
        </w:trPr>
        <w:tc>
          <w:tcPr>
            <w:tcW w:w="4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 PDF ձևաչափով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right w:val="nil"/>
            </w:tcBorders>
          </w:tcPr>
          <w:p w:rsidR="00B109C1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</w:p>
        </w:tc>
        <w:tc>
          <w:tcPr>
            <w:tcW w:w="60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B109C1" w:rsidRPr="0019785C" w:rsidTr="009301CD">
        <w:trPr>
          <w:trHeight w:val="332"/>
          <w:jc w:val="center"/>
        </w:trPr>
        <w:tc>
          <w:tcPr>
            <w:tcW w:w="4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544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9C1" w:rsidRPr="00B109C1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DOC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09C1" w:rsidRPr="0019785C" w:rsidRDefault="00B109C1" w:rsidP="0019785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9A03B5" w:rsidRPr="001F6136" w:rsidTr="009301CD">
        <w:trPr>
          <w:trHeight w:val="14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0A6B5A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 առաջարկ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1"/>
                <w:numId w:val="26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0A6B5A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 և ԿԱ.pdf</w:t>
            </w:r>
          </w:p>
        </w:tc>
      </w:tr>
      <w:tr w:rsidR="009A03B5" w:rsidRPr="0019785C" w:rsidTr="009301CD">
        <w:trPr>
          <w:trHeight w:val="692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9A03B5" w:rsidRPr="0019785C" w:rsidTr="009301CD">
        <w:trPr>
          <w:trHeight w:val="59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9A03B5" w:rsidRPr="0019785C" w:rsidTr="009301CD">
        <w:trPr>
          <w:trHeight w:val="260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 անձի գրանցման վկայական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9A03B5" w:rsidRPr="0019785C" w:rsidTr="009301CD">
        <w:trPr>
          <w:trHeight w:val="503"/>
          <w:jc w:val="center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lastRenderedPageBreak/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ղեկավարի անձնագրային տվյալներ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 անձնագիր.pdf</w:t>
            </w:r>
          </w:p>
        </w:tc>
      </w:tr>
      <w:tr w:rsidR="009A03B5" w:rsidRPr="0019785C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19785C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 հիմնադրի անձնագրային տվյալներ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 անձնագիր.pdf</w:t>
            </w:r>
          </w:p>
        </w:tc>
      </w:tr>
      <w:tr w:rsidR="009A03B5" w:rsidRPr="001F6136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4A0F9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4A0F9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ֆինանսական կայունության ստուգման ձև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4A0F9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4A0F9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ֆինանսական կայունության ստուգման ձև. xlsx և pdf</w:t>
            </w:r>
          </w:p>
        </w:tc>
      </w:tr>
      <w:tr w:rsidR="009A03B5" w:rsidRPr="001F6136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Default="009A03B5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8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Ֆինանսական հաշվետվության առաջին և երկրորդ ձևերը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9A03B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Ֆինանսական հաշվետվություն</w:t>
            </w: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1.</w:t>
            </w: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</w:t>
            </w: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df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և Ֆինանսական հաշվետվություն</w:t>
            </w: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2.</w:t>
            </w: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p</w:t>
            </w: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df</w:t>
            </w:r>
          </w:p>
        </w:tc>
      </w:tr>
      <w:tr w:rsidR="009A03B5" w:rsidRPr="009A03B5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Default="009301CD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9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ՀՀ-ում տրանսպորտային միջոցների և բժշկական ապահոցվագրություն իրականացնելու լիցենզիա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1C043F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96212B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96212B" w:rsidRDefault="009301CD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Լ</w:t>
            </w:r>
            <w:r w:rsidR="009A03B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իցենզիա</w:t>
            </w:r>
            <w:r w:rsidR="009A03B5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.pdf</w:t>
            </w:r>
          </w:p>
        </w:tc>
      </w:tr>
      <w:tr w:rsidR="009301CD" w:rsidRPr="009A03B5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01CD" w:rsidRDefault="009301CD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10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01CD" w:rsidRPr="00405F78" w:rsidRDefault="009301CD" w:rsidP="009301C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highlight w:val="yellow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Լոտ 2- ի մասով  լրացված հարցաթերթիկ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301CD" w:rsidRPr="001C043F" w:rsidRDefault="009301CD" w:rsidP="00065589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01CD" w:rsidRPr="0096212B" w:rsidRDefault="009301CD" w:rsidP="00065589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01CD" w:rsidRPr="0096212B" w:rsidRDefault="009301CD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01CD" w:rsidRPr="00405F78" w:rsidRDefault="009301CD" w:rsidP="00065589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highlight w:val="yellow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Հարցաթերթիկ</w:t>
            </w:r>
            <w:r w:rsidR="007C1D9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.</w:t>
            </w:r>
            <w:r w:rsidR="007C1D9B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r w:rsidR="00065589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doc</w:t>
            </w:r>
          </w:p>
        </w:tc>
      </w:tr>
      <w:tr w:rsidR="009A03B5" w:rsidRPr="009A03B5" w:rsidTr="009301CD">
        <w:trPr>
          <w:trHeight w:val="260"/>
          <w:jc w:val="center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Default="009301CD" w:rsidP="009A03B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11</w:t>
            </w:r>
          </w:p>
        </w:tc>
        <w:tc>
          <w:tcPr>
            <w:tcW w:w="54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4A0F95" w:rsidRDefault="009301CD" w:rsidP="009301CD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4A0F9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Առաջարկվող ապահովագրական ծածկույթ`յուրաքանչյուր Լոտով</w:t>
            </w:r>
          </w:p>
        </w:tc>
        <w:tc>
          <w:tcPr>
            <w:tcW w:w="14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A03B5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301CD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03B5" w:rsidRPr="004A0F95" w:rsidRDefault="009A03B5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4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03B5" w:rsidRPr="004A0F95" w:rsidRDefault="009301CD" w:rsidP="009A03B5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4A0F95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Ապահովագրական ծածկույթ. doc/pdf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01F31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E66CD6" w:rsidRPr="004A0F95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4A0F95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4A0F95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82608F">
        <w:rPr>
          <w:rFonts w:ascii="Sylfaen" w:hAnsi="Sylfaen"/>
          <w:lang w:val="af-ZA"/>
        </w:rPr>
        <w:t>»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):</w:t>
      </w:r>
    </w:p>
    <w:p w:rsidR="00E51459" w:rsidRPr="00342042" w:rsidRDefault="000A6B5A" w:rsidP="001C043F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5" w:name="_Toc461524705"/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Առաջարկների </w:t>
      </w:r>
      <w:r w:rsidR="0022243C"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>ներկայացման կարգ</w:t>
      </w:r>
      <w:bookmarkEnd w:id="5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Default="0022243C" w:rsidP="00B853BA">
      <w:pPr>
        <w:spacing w:line="360" w:lineRule="auto"/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կցված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փաստաթղթին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համապատասխան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01F31">
        <w:rPr>
          <w:rFonts w:ascii="Sylfaen" w:hAnsi="Sylfaen"/>
        </w:rPr>
        <w:t xml:space="preserve"> </w:t>
      </w:r>
      <w:r w:rsidR="001E751F" w:rsidRPr="001E751F">
        <w:rPr>
          <w:rStyle w:val="bigger2"/>
          <w:rFonts w:ascii="Sylfaen" w:hAnsi="Sylfaen"/>
          <w:b/>
          <w:sz w:val="22"/>
          <w:szCs w:val="22"/>
        </w:rPr>
        <w:t>2</w:t>
      </w:r>
      <w:r w:rsidR="00B853BA" w:rsidRPr="00B853BA">
        <w:rPr>
          <w:rStyle w:val="bigger2"/>
          <w:rFonts w:ascii="Sylfaen" w:hAnsi="Sylfaen"/>
          <w:b/>
          <w:sz w:val="22"/>
          <w:szCs w:val="22"/>
        </w:rPr>
        <w:t>5</w:t>
      </w:r>
      <w:r w:rsidR="001C77C0" w:rsidRPr="00601F31">
        <w:rPr>
          <w:rStyle w:val="bigger2"/>
          <w:rFonts w:ascii="Sylfaen" w:hAnsi="Sylfaen"/>
          <w:b/>
          <w:sz w:val="22"/>
          <w:szCs w:val="22"/>
        </w:rPr>
        <w:t>.1</w:t>
      </w:r>
      <w:r w:rsidR="008601EE" w:rsidRPr="008601EE">
        <w:rPr>
          <w:rStyle w:val="bigger2"/>
          <w:rFonts w:ascii="Sylfaen" w:hAnsi="Sylfaen"/>
          <w:b/>
          <w:sz w:val="22"/>
          <w:szCs w:val="22"/>
        </w:rPr>
        <w:t>1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.2016 1</w:t>
      </w:r>
      <w:r w:rsidR="001E751F" w:rsidRPr="001E751F">
        <w:rPr>
          <w:rStyle w:val="bigger2"/>
          <w:rFonts w:ascii="Sylfaen" w:hAnsi="Sylfaen"/>
          <w:b/>
          <w:sz w:val="22"/>
          <w:szCs w:val="22"/>
        </w:rPr>
        <w:t>4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601F31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01F31">
        <w:rPr>
          <w:rFonts w:ascii="Sylfaen" w:hAnsi="Sylfaen"/>
        </w:rPr>
        <w:t>:</w:t>
      </w:r>
    </w:p>
    <w:bookmarkStart w:id="6" w:name="_MON_1539493626"/>
    <w:bookmarkEnd w:id="6"/>
    <w:p w:rsidR="00E51459" w:rsidRPr="002C519C" w:rsidRDefault="00AB4136" w:rsidP="002C519C">
      <w:pPr>
        <w:spacing w:line="360" w:lineRule="auto"/>
        <w:jc w:val="center"/>
        <w:rPr>
          <w:rStyle w:val="Hyperlink"/>
          <w:rFonts w:ascii="Sylfaen" w:hAnsi="Sylfaen"/>
          <w:color w:val="auto"/>
          <w:u w:val="none"/>
          <w:lang w:val="en-US"/>
        </w:rPr>
      </w:pPr>
      <w:r w:rsidRPr="009A539C">
        <w:rPr>
          <w:rFonts w:ascii="Sylfaen" w:hAnsi="Sylfaen"/>
        </w:rPr>
        <w:object w:dxaOrig="1550" w:dyaOrig="991">
          <v:shape id="_x0000_i1037" type="#_x0000_t75" style="width:77.25pt;height:49.5pt" o:ole="">
            <v:imagedata r:id="rId28" o:title=""/>
          </v:shape>
          <o:OLEObject Type="Embed" ProgID="Word.Document.12" ShapeID="_x0000_i1037" DrawAspect="Icon" ObjectID="_1540992336" r:id="rId29"/>
        </w:object>
      </w:r>
    </w:p>
    <w:p w:rsidR="001C043F" w:rsidRPr="002C519C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lastRenderedPageBreak/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</w:t>
      </w:r>
      <w:r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0A6B5A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2C519C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ՓԲԸ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2C519C">
        <w:rPr>
          <w:rFonts w:ascii="Sylfaen" w:hAnsi="Sylfaen"/>
          <w:lang w:val="en-US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2C519C">
        <w:rPr>
          <w:rFonts w:ascii="Sylfaen" w:hAnsi="Sylfaen"/>
          <w:lang w:val="en-US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2C519C">
        <w:rPr>
          <w:rFonts w:ascii="Sylfaen" w:hAnsi="Sylfaen"/>
          <w:lang w:val="en-US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r w:rsidR="001C043F" w:rsidRPr="002C519C">
        <w:rPr>
          <w:rFonts w:ascii="Sylfaen" w:hAnsi="Sylfaen"/>
          <w:lang w:val="en-US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2C519C">
        <w:rPr>
          <w:rFonts w:ascii="Sylfaen" w:hAnsi="Sylfaen"/>
          <w:lang w:val="en-US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2C519C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30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2C519C">
          <w:rPr>
            <w:rStyle w:val="Hyperlink"/>
            <w:rFonts w:cs="Calibri"/>
            <w:sz w:val="24"/>
            <w:szCs w:val="24"/>
            <w:lang w:val="en-US" w:eastAsia="ru-RU"/>
          </w:rPr>
          <w:t>://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2C519C">
          <w:rPr>
            <w:rStyle w:val="Hyperlink"/>
            <w:rFonts w:cs="Calibri"/>
            <w:sz w:val="24"/>
            <w:szCs w:val="24"/>
            <w:lang w:val="en-US" w:eastAsia="ru-RU"/>
          </w:rPr>
          <w:t>.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2C519C">
          <w:rPr>
            <w:rStyle w:val="Hyperlink"/>
            <w:rFonts w:cs="Calibri"/>
            <w:sz w:val="24"/>
            <w:szCs w:val="24"/>
            <w:lang w:val="en-US"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2C519C">
          <w:rPr>
            <w:rStyle w:val="Hyperlink"/>
            <w:rFonts w:cs="Calibri"/>
            <w:sz w:val="24"/>
            <w:szCs w:val="24"/>
            <w:lang w:val="en-US"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2C519C">
          <w:rPr>
            <w:rStyle w:val="Hyperlink"/>
            <w:rFonts w:cs="Calibri"/>
            <w:sz w:val="24"/>
            <w:szCs w:val="24"/>
            <w:lang w:val="en-US"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2C519C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342042" w:rsidRDefault="00FA2AF3" w:rsidP="00E13B93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7" w:name="_Toc461524706"/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Ստացված </w:t>
      </w:r>
      <w:r w:rsidR="000A6B5A"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>առաջարկների</w:t>
      </w:r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գնահատման կարգը</w:t>
      </w:r>
      <w:bookmarkEnd w:id="7"/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5136B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1550" w:dyaOrig="991">
          <v:shape id="_x0000_i1031" type="#_x0000_t75" style="width:77.25pt;height:49.5pt" o:ole="">
            <v:imagedata r:id="rId31" o:title=""/>
          </v:shape>
          <o:OLEObject Type="Embed" ProgID="Word.Document.8" ShapeID="_x0000_i1031" DrawAspect="Icon" ObjectID="_1540992337" r:id="rId32">
            <o:FieldCodes>\s</o:FieldCodes>
          </o:OLEObject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7B4927" w:rsidRPr="00065589" w:rsidRDefault="007B4927" w:rsidP="007B4927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Times New Roman" w:hAnsi="Times New Roman"/>
          <w:color w:val="auto"/>
          <w:sz w:val="24"/>
          <w:szCs w:val="24"/>
          <w:lang w:val="en-US"/>
        </w:rPr>
      </w:pPr>
      <w:r w:rsidRPr="00065589">
        <w:rPr>
          <w:rStyle w:val="bigger2"/>
          <w:rFonts w:ascii="Sylfaen" w:hAnsi="Sylfaen"/>
          <w:color w:val="auto"/>
          <w:sz w:val="24"/>
          <w:szCs w:val="24"/>
        </w:rPr>
        <w:lastRenderedPageBreak/>
        <w:t>Բոլոր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մասնակիցներն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անցնում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են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կազմակերպության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ֆինանսական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կայունության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մասով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ռիսկերի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գնահատում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: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Ստորև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կցված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է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այն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փաստաթուղթը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,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որի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համաձայն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կատարվում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է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ռիսկերի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 xml:space="preserve"> </w:t>
      </w:r>
      <w:r w:rsidRPr="00065589">
        <w:rPr>
          <w:rStyle w:val="bigger2"/>
          <w:rFonts w:ascii="Sylfaen" w:hAnsi="Sylfaen"/>
          <w:color w:val="auto"/>
          <w:sz w:val="24"/>
          <w:szCs w:val="24"/>
        </w:rPr>
        <w:t>գնահատումը</w:t>
      </w:r>
      <w:r w:rsidRPr="00065589">
        <w:rPr>
          <w:rStyle w:val="bigger2"/>
          <w:rFonts w:ascii="Sylfaen" w:hAnsi="Sylfaen"/>
          <w:color w:val="auto"/>
          <w:sz w:val="24"/>
          <w:szCs w:val="24"/>
          <w:lang w:val="en-US"/>
        </w:rPr>
        <w:t>:</w:t>
      </w:r>
      <w:r w:rsidRPr="00065589">
        <w:rPr>
          <w:rStyle w:val="bigger2"/>
          <w:rFonts w:ascii="Times New Roman" w:hAnsi="Times New Roman"/>
          <w:color w:val="auto"/>
          <w:sz w:val="24"/>
          <w:szCs w:val="24"/>
          <w:lang w:val="en-US"/>
        </w:rPr>
        <w:t xml:space="preserve"> </w:t>
      </w:r>
    </w:p>
    <w:p w:rsidR="007B4927" w:rsidRDefault="007B4927" w:rsidP="007B492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</w:p>
    <w:p w:rsidR="007B4927" w:rsidRDefault="002C519C" w:rsidP="007B492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  <w:r w:rsidRPr="00F61D42">
        <w:rPr>
          <w:rStyle w:val="bigger2"/>
          <w:rFonts w:ascii="Times New Roman" w:hAnsi="Times New Roman"/>
          <w:sz w:val="22"/>
          <w:szCs w:val="22"/>
          <w:lang w:val="en-US"/>
        </w:rPr>
        <w:object w:dxaOrig="1550" w:dyaOrig="991">
          <v:shape id="_x0000_i1032" type="#_x0000_t75" style="width:77.25pt;height:49.5pt" o:ole="">
            <v:imagedata r:id="rId26" o:title=""/>
          </v:shape>
          <o:OLEObject Type="Embed" ProgID="Excel.Sheet.12" ShapeID="_x0000_i1032" DrawAspect="Icon" ObjectID="_1540992338" r:id="rId33"/>
        </w:object>
      </w:r>
    </w:p>
    <w:p w:rsidR="007B4927" w:rsidRPr="007B4927" w:rsidRDefault="007B4927" w:rsidP="007B492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Times New Roman" w:hAnsi="Times New Roman"/>
          <w:color w:val="auto"/>
          <w:sz w:val="22"/>
          <w:szCs w:val="22"/>
          <w:lang w:val="en-US"/>
        </w:rPr>
      </w:pPr>
    </w:p>
    <w:p w:rsidR="007B4927" w:rsidRDefault="007B4927" w:rsidP="00DD1D8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Sylfaen" w:eastAsia="Calibri" w:hAnsi="Sylfaen" w:cs="Calibri"/>
          <w:sz w:val="24"/>
          <w:szCs w:val="24"/>
          <w:lang w:val="en-US" w:eastAsia="en-US"/>
        </w:rPr>
      </w:pP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Եթե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ստուգման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արդյունքներով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մասնակցի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ռիսկը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գնահատվում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բարձր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,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ապա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Պատվիրատուն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իրավունք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է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վերապահում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չթույլատրել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Մասնակցին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անցնելու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Որակավորման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հետագա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 xml:space="preserve"> </w:t>
      </w:r>
      <w:r w:rsidRPr="00065589">
        <w:rPr>
          <w:rFonts w:ascii="Sylfaen" w:eastAsia="Calibri" w:hAnsi="Sylfaen" w:cs="Calibri"/>
          <w:sz w:val="24"/>
          <w:szCs w:val="24"/>
          <w:lang w:val="ru-RU" w:eastAsia="en-US"/>
        </w:rPr>
        <w:t>փուլեր</w:t>
      </w:r>
      <w:r w:rsidRPr="00065589">
        <w:rPr>
          <w:rFonts w:ascii="Sylfaen" w:eastAsia="Calibri" w:hAnsi="Sylfaen" w:cs="Calibri"/>
          <w:sz w:val="24"/>
          <w:szCs w:val="24"/>
          <w:lang w:val="en-US" w:eastAsia="en-US"/>
        </w:rPr>
        <w:t>:</w:t>
      </w:r>
    </w:p>
    <w:p w:rsidR="00065589" w:rsidRDefault="00065589" w:rsidP="00DD1D8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Sylfaen" w:eastAsia="Calibri" w:hAnsi="Sylfaen" w:cs="Calibri"/>
          <w:sz w:val="24"/>
          <w:szCs w:val="24"/>
          <w:lang w:val="en-US" w:eastAsia="en-US"/>
        </w:rPr>
      </w:pPr>
    </w:p>
    <w:p w:rsidR="00065589" w:rsidRPr="00065589" w:rsidRDefault="00065589" w:rsidP="00DD1D8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eastAsia="Calibri" w:hAnsi="Calibri" w:cs="Calibri"/>
          <w:sz w:val="24"/>
          <w:szCs w:val="24"/>
          <w:lang w:val="en-US" w:eastAsia="en-US"/>
        </w:rPr>
      </w:pPr>
    </w:p>
    <w:p w:rsidR="006E171F" w:rsidRPr="00601F31" w:rsidRDefault="00E13B93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01F31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0A6B5A" w:rsidRPr="00601F31" w:rsidRDefault="000A6B5A" w:rsidP="000A6B5A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Բոլոր մատակարարները, որոնք կհամապաստախանեն առաջադրված որակավորման պահանջներին, կհրավիրվեն Մատակարար</w:t>
      </w:r>
      <w:r w:rsidRPr="00211E0E">
        <w:rPr>
          <w:rFonts w:ascii="Sylfaen" w:hAnsi="Sylfaen"/>
          <w:lang w:val="en-US"/>
        </w:rPr>
        <w:t xml:space="preserve">ի մրցակցային </w:t>
      </w:r>
      <w:r w:rsidR="00381CBB">
        <w:rPr>
          <w:rFonts w:ascii="Sylfaen" w:hAnsi="Sylfaen"/>
          <w:lang w:val="en-US"/>
        </w:rPr>
        <w:t xml:space="preserve">ընտրության </w:t>
      </w:r>
      <w:r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</w:p>
    <w:p w:rsidR="00E51459" w:rsidRPr="00342042" w:rsidRDefault="000A6B5A" w:rsidP="00E13B93">
      <w:pPr>
        <w:pStyle w:val="Heading1"/>
        <w:rPr>
          <w:rStyle w:val="bigger2"/>
          <w:rFonts w:ascii="Sylfaen" w:hAnsi="Sylfaen"/>
          <w:color w:val="auto"/>
          <w:sz w:val="24"/>
          <w:szCs w:val="24"/>
          <w:u w:val="single"/>
        </w:rPr>
      </w:pPr>
      <w:bookmarkStart w:id="8" w:name="_Toc461524707"/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>Մատակարարի մրցակցային ընտրության ընթաց</w:t>
      </w:r>
      <w:r w:rsidR="00381CBB"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>ակարգ</w:t>
      </w:r>
      <w:r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երի </w:t>
      </w:r>
      <w:r w:rsidR="006E171F" w:rsidRPr="00342042">
        <w:rPr>
          <w:rStyle w:val="bigger2"/>
          <w:rFonts w:ascii="Sylfaen" w:hAnsi="Sylfaen"/>
          <w:color w:val="auto"/>
          <w:sz w:val="24"/>
          <w:szCs w:val="24"/>
          <w:u w:val="single"/>
        </w:rPr>
        <w:t>արդյունքները</w:t>
      </w:r>
      <w:bookmarkEnd w:id="8"/>
    </w:p>
    <w:p w:rsidR="00542C16" w:rsidRPr="00542C16" w:rsidRDefault="003D434B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փուլի`էլեկտրոնային աճուրդի</w:t>
      </w:r>
      <w:r w:rsidR="000A6B5A" w:rsidRPr="00542C16">
        <w:rPr>
          <w:rFonts w:ascii="Sylfaen" w:hAnsi="Sylfaen"/>
          <w:lang w:val="en-US"/>
        </w:rPr>
        <w:t xml:space="preserve">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 xml:space="preserve">Պատվիրատուն </w:t>
      </w:r>
      <w:r w:rsidR="00261F69">
        <w:rPr>
          <w:rFonts w:ascii="Sylfaen" w:hAnsi="Sylfaen"/>
          <w:lang w:val="en-US"/>
        </w:rPr>
        <w:t xml:space="preserve">յուրաքանչյուր Լոտով </w:t>
      </w:r>
      <w:r w:rsidR="00542C16" w:rsidRPr="00542C16">
        <w:rPr>
          <w:rFonts w:ascii="Sylfaen" w:hAnsi="Sylfaen"/>
          <w:lang w:val="en-US"/>
        </w:rPr>
        <w:t>ընտրում է մեկ հաղթող և մեկ պահուստային մատակարար:</w:t>
      </w:r>
    </w:p>
    <w:p w:rsidR="00542C16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r w:rsidRPr="00542C16">
        <w:rPr>
          <w:rFonts w:ascii="Sylfaen" w:hAnsi="Sylfaen"/>
          <w:lang w:val="en-US"/>
        </w:rPr>
        <w:lastRenderedPageBreak/>
        <w:t xml:space="preserve">էլեկտրոնային աճուրդի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 xml:space="preserve">աղթող կճանաչվի այն Մասնակիցը, որի վերջնական առաջարկին Պատվիրատուն կշնորհի  Դաս 1 համաձայն </w:t>
      </w:r>
      <w:r w:rsidR="00C43E87">
        <w:rPr>
          <w:rFonts w:ascii="Sylfaen" w:hAnsi="Sylfaen"/>
          <w:lang w:val="en-US"/>
        </w:rPr>
        <w:t>հետևյալ չափանիշ</w:t>
      </w:r>
      <w:r w:rsidR="00C23AD6">
        <w:rPr>
          <w:rFonts w:ascii="Sylfaen" w:hAnsi="Sylfaen"/>
          <w:lang w:val="en-US"/>
        </w:rPr>
        <w:t>ներ</w:t>
      </w:r>
      <w:r w:rsidR="00C43E87">
        <w:rPr>
          <w:rFonts w:ascii="Sylfaen" w:hAnsi="Sylfaen"/>
          <w:lang w:val="en-US"/>
        </w:rPr>
        <w:t>ի</w:t>
      </w:r>
      <w:r w:rsidR="00DD1D8C">
        <w:rPr>
          <w:rFonts w:ascii="Sylfaen" w:hAnsi="Sylfaen"/>
          <w:lang w:val="en-US"/>
        </w:rPr>
        <w:t>`</w:t>
      </w:r>
    </w:p>
    <w:p w:rsidR="00DD1D8C" w:rsidRPr="00446990" w:rsidRDefault="00DD1D8C" w:rsidP="00DD1D8C">
      <w:pPr>
        <w:pStyle w:val="ListParagraph"/>
        <w:numPr>
          <w:ilvl w:val="1"/>
          <w:numId w:val="48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446990">
        <w:rPr>
          <w:rFonts w:ascii="Sylfaen" w:hAnsi="Sylfaen" w:cstheme="minorHAnsi"/>
          <w:lang w:val="hy-AM"/>
        </w:rPr>
        <w:t xml:space="preserve">Լոտ 1-ի մասով ապահովագրական վճարի մինիմալ </w:t>
      </w:r>
      <w:r w:rsidRPr="00446990">
        <w:rPr>
          <w:rFonts w:asciiTheme="minorHAnsi" w:hAnsiTheme="minorHAnsi" w:cstheme="minorHAnsi"/>
          <w:lang w:val="hy-AM"/>
        </w:rPr>
        <w:t>%</w:t>
      </w:r>
    </w:p>
    <w:p w:rsidR="00DD1D8C" w:rsidRPr="00514F88" w:rsidRDefault="00DD1D8C" w:rsidP="00DD1D8C">
      <w:pPr>
        <w:pStyle w:val="ListParagraph"/>
        <w:numPr>
          <w:ilvl w:val="1"/>
          <w:numId w:val="48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446990">
        <w:rPr>
          <w:rFonts w:ascii="Sylfaen" w:hAnsi="Sylfaen" w:cstheme="minorHAnsi"/>
          <w:lang w:val="hy-AM"/>
        </w:rPr>
        <w:t>Լոտ 2-ի մասով մինիմալ ընդհանուր արժեքը (կարճ ցուցակի մասնակցիների կողմից առաջարկվող ծածկույթների միջև տարբերության դեպքում յուրաքանչյուր չծածկվող հիվանդություն կմոնետիզացվի</w:t>
      </w:r>
      <w:r>
        <w:rPr>
          <w:rFonts w:ascii="Sylfaen" w:hAnsi="Sylfaen" w:cstheme="minorHAnsi"/>
          <w:lang w:val="hy-AM"/>
        </w:rPr>
        <w:t xml:space="preserve"> </w:t>
      </w:r>
      <w:r w:rsidRPr="00446990">
        <w:rPr>
          <w:rFonts w:ascii="Sylfaen" w:hAnsi="Sylfaen" w:cstheme="minorHAnsi"/>
          <w:lang w:val="hy-AM"/>
        </w:rPr>
        <w:t>(կտրվի դրամական արտահայտություն)` անցած տարիների վիճակագրությունը հաշվի առնելով, և տվյալ գումարը կավելացվի այն մասնակցի առաջարկի գումարին, որի ծածկույթը չի ներառում տվյալ հիվանդության մասով փոխհատուցումը),</w:t>
      </w:r>
    </w:p>
    <w:p w:rsidR="00542C16" w:rsidRPr="00DD1D8C" w:rsidRDefault="00542C16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DD1D8C">
        <w:rPr>
          <w:rFonts w:ascii="Sylfaen" w:hAnsi="Sylfaen"/>
          <w:lang w:val="hy-AM"/>
        </w:rPr>
        <w:t xml:space="preserve">էլեկտրոնային աճուրդի պահուստային մատակարար կընտրվի այն Մասնակիցը, որի վերջնական առաջարկին Պատվիրատուն կշնորհի  Դաս 2 համաձայն </w:t>
      </w:r>
      <w:r w:rsidR="00C23AD6" w:rsidRPr="00DD1D8C">
        <w:rPr>
          <w:rFonts w:ascii="Sylfaen" w:hAnsi="Sylfaen"/>
          <w:lang w:val="hy-AM"/>
        </w:rPr>
        <w:t xml:space="preserve">հետևյալ </w:t>
      </w:r>
      <w:r w:rsidRPr="00DD1D8C">
        <w:rPr>
          <w:rFonts w:ascii="Sylfaen" w:hAnsi="Sylfaen"/>
          <w:lang w:val="hy-AM"/>
        </w:rPr>
        <w:t xml:space="preserve"> չափանիշ</w:t>
      </w:r>
      <w:r w:rsidR="00C23AD6" w:rsidRPr="00DD1D8C">
        <w:rPr>
          <w:rFonts w:ascii="Sylfaen" w:hAnsi="Sylfaen"/>
          <w:lang w:val="hy-AM"/>
        </w:rPr>
        <w:t>ների</w:t>
      </w:r>
      <w:r w:rsidR="00DD1D8C" w:rsidRPr="00DD1D8C">
        <w:rPr>
          <w:rFonts w:ascii="Sylfaen" w:hAnsi="Sylfaen"/>
          <w:lang w:val="hy-AM"/>
        </w:rPr>
        <w:t>`</w:t>
      </w:r>
    </w:p>
    <w:p w:rsidR="00DD1D8C" w:rsidRPr="00446990" w:rsidRDefault="00DD1D8C" w:rsidP="00DD1D8C">
      <w:pPr>
        <w:pStyle w:val="ListParagraph"/>
        <w:numPr>
          <w:ilvl w:val="1"/>
          <w:numId w:val="32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446990">
        <w:rPr>
          <w:rFonts w:ascii="Sylfaen" w:hAnsi="Sylfaen" w:cstheme="minorHAnsi"/>
          <w:lang w:val="hy-AM"/>
        </w:rPr>
        <w:t xml:space="preserve">Լոտ 1-ի մասով ապահովագրական վճարի մինիմալ </w:t>
      </w:r>
      <w:r w:rsidRPr="00446990">
        <w:rPr>
          <w:rFonts w:asciiTheme="minorHAnsi" w:hAnsiTheme="minorHAnsi" w:cstheme="minorHAnsi"/>
          <w:lang w:val="hy-AM"/>
        </w:rPr>
        <w:t>%</w:t>
      </w:r>
    </w:p>
    <w:p w:rsidR="00DD1D8C" w:rsidRPr="00514F88" w:rsidRDefault="00DD1D8C" w:rsidP="00DD1D8C">
      <w:pPr>
        <w:pStyle w:val="ListParagraph"/>
        <w:numPr>
          <w:ilvl w:val="1"/>
          <w:numId w:val="32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446990">
        <w:rPr>
          <w:rFonts w:ascii="Sylfaen" w:hAnsi="Sylfaen" w:cstheme="minorHAnsi"/>
          <w:lang w:val="hy-AM"/>
        </w:rPr>
        <w:t>Լոտ 2-ի մասով մինիմալ ընդհանուր արժեքը (կարճ ցուցակի մասնակցիների կողմից առաջարկվող ծածկույթների միջև տարբերության դեպքում յուրաքանչյուր չծածկվող հիվանդություն կմոնետիզացվի</w:t>
      </w:r>
      <w:r>
        <w:rPr>
          <w:rFonts w:ascii="Sylfaen" w:hAnsi="Sylfaen" w:cstheme="minorHAnsi"/>
          <w:lang w:val="hy-AM"/>
        </w:rPr>
        <w:t xml:space="preserve"> </w:t>
      </w:r>
      <w:r w:rsidRPr="00446990">
        <w:rPr>
          <w:rFonts w:ascii="Sylfaen" w:hAnsi="Sylfaen" w:cstheme="minorHAnsi"/>
          <w:lang w:val="hy-AM"/>
        </w:rPr>
        <w:t>(կտրվի դրամական արտահայտություն)` անցած տարիների վիճակագրությունը հաշվի առնելով, և տվյալ գումարը կավելացվի այն մասնակցի առաջարկի գումարին, որի ծածկույթը չի ներառում տվյալ հիվանդության մասով փոխհատուցումը),</w:t>
      </w:r>
    </w:p>
    <w:p w:rsidR="00542C16" w:rsidRPr="00DD1D8C" w:rsidRDefault="000D1888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DD1D8C">
        <w:rPr>
          <w:rFonts w:ascii="Sylfaen" w:hAnsi="Sylfaen"/>
          <w:lang w:val="hy-AM"/>
        </w:rPr>
        <w:t>Էլոկտրոնային աճուրդի փուլի հաղթող/ներ/ի</w:t>
      </w:r>
      <w:r w:rsidR="00542C16" w:rsidRPr="00DD1D8C">
        <w:rPr>
          <w:rFonts w:ascii="Sylfaen" w:hAnsi="Sylfaen"/>
          <w:lang w:val="hy-AM"/>
        </w:rPr>
        <w:t xml:space="preserve"> հետ կարող է կնքվել պայմանագիր</w:t>
      </w:r>
      <w:r w:rsidRPr="00DD1D8C">
        <w:rPr>
          <w:rFonts w:ascii="Sylfaen" w:hAnsi="Sylfaen"/>
          <w:lang w:val="hy-AM"/>
        </w:rPr>
        <w:t>/րեր/</w:t>
      </w:r>
      <w:r w:rsidR="00542C16" w:rsidRPr="00DD1D8C">
        <w:rPr>
          <w:rFonts w:ascii="Sylfaen" w:hAnsi="Sylfaen"/>
          <w:lang w:val="hy-AM"/>
        </w:rPr>
        <w:t xml:space="preserve"> </w:t>
      </w:r>
      <w:r w:rsidRPr="00DD1D8C">
        <w:rPr>
          <w:rFonts w:ascii="Sylfaen" w:hAnsi="Sylfaen"/>
          <w:lang w:val="hy-AM"/>
        </w:rPr>
        <w:t xml:space="preserve">մինչև </w:t>
      </w:r>
      <w:r w:rsidRPr="00DD1D8C">
        <w:rPr>
          <w:rFonts w:ascii="Calibri" w:eastAsia="Calibri" w:hAnsi="Calibri" w:cs="Calibri"/>
          <w:sz w:val="22"/>
          <w:szCs w:val="22"/>
          <w:lang w:val="hy-AM" w:eastAsia="en-US"/>
        </w:rPr>
        <w:t>31/12/2017</w:t>
      </w:r>
      <w:r w:rsidRPr="00DD1D8C">
        <w:rPr>
          <w:rFonts w:ascii="Sylfaen" w:eastAsia="Calibri" w:hAnsi="Sylfaen" w:cs="Calibri"/>
          <w:sz w:val="22"/>
          <w:szCs w:val="22"/>
          <w:lang w:val="hy-AM" w:eastAsia="en-US"/>
        </w:rPr>
        <w:t>թ:</w:t>
      </w:r>
    </w:p>
    <w:p w:rsidR="00342042" w:rsidRPr="00BE501C" w:rsidRDefault="00342042" w:rsidP="00342042">
      <w:pPr>
        <w:pStyle w:val="ListParagraph"/>
        <w:numPr>
          <w:ilvl w:val="0"/>
          <w:numId w:val="32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 կամ պայմանագրային պարտականությունները կատարելու</w:t>
      </w:r>
      <w:r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>
        <w:rPr>
          <w:rFonts w:ascii="Sylfaen" w:hAnsi="Sylfaen" w:cstheme="minorHAnsi"/>
          <w:lang w:val="hy-AM"/>
        </w:rPr>
        <w:t>հաղթողի հրաժարվելու</w:t>
      </w:r>
      <w:r w:rsidRPr="00BE501C">
        <w:rPr>
          <w:rFonts w:ascii="Sylfaen" w:hAnsi="Sylfaen" w:cstheme="minorHAnsi"/>
          <w:lang w:val="hy-AM"/>
        </w:rPr>
        <w:t xml:space="preserve"> դեպքում: </w:t>
      </w:r>
    </w:p>
    <w:p w:rsidR="00542C16" w:rsidRPr="00342042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hy-AM"/>
        </w:rPr>
      </w:pPr>
      <w:r w:rsidRPr="00342042">
        <w:rPr>
          <w:rFonts w:ascii="Sylfaen" w:hAnsi="Sylfaen"/>
          <w:lang w:val="hy-AM"/>
        </w:rPr>
        <w:t>Մա</w:t>
      </w:r>
      <w:r w:rsidR="00381CBB" w:rsidRPr="00342042">
        <w:rPr>
          <w:rFonts w:ascii="Sylfaen" w:hAnsi="Sylfaen"/>
          <w:lang w:val="hy-AM"/>
        </w:rPr>
        <w:t xml:space="preserve">տակարարի մրցակցային ընտրության </w:t>
      </w:r>
      <w:r w:rsidRPr="00342042">
        <w:rPr>
          <w:rFonts w:ascii="Sylfaen" w:hAnsi="Sylfaen"/>
          <w:lang w:val="hy-AM"/>
        </w:rPr>
        <w:t>ընթաց</w:t>
      </w:r>
      <w:r w:rsidR="00381CBB" w:rsidRPr="00342042">
        <w:rPr>
          <w:rFonts w:ascii="Sylfaen" w:hAnsi="Sylfaen"/>
          <w:lang w:val="hy-AM"/>
        </w:rPr>
        <w:t>ակարգ</w:t>
      </w:r>
      <w:r w:rsidRPr="00342042">
        <w:rPr>
          <w:rFonts w:ascii="Sylfaen" w:hAnsi="Sylfaen"/>
          <w:lang w:val="hy-AM"/>
        </w:rPr>
        <w:t xml:space="preserve">երի հաղթողի մասին տեղեկատվությունը կհրապարակվի </w:t>
      </w:r>
      <w:hyperlink r:id="rId34" w:history="1">
        <w:r w:rsidRPr="00342042">
          <w:rPr>
            <w:rStyle w:val="Hyperlink"/>
            <w:rFonts w:ascii="Sylfaen" w:hAnsi="Sylfaen"/>
            <w:sz w:val="22"/>
            <w:szCs w:val="22"/>
            <w:lang w:val="hy-AM"/>
          </w:rPr>
          <w:t>www.beeline.am</w:t>
        </w:r>
      </w:hyperlink>
      <w:r w:rsidRPr="00342042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42042">
        <w:rPr>
          <w:rFonts w:ascii="Sylfaen" w:hAnsi="Sylfaen"/>
          <w:lang w:val="hy-AM"/>
        </w:rPr>
        <w:t>և</w:t>
      </w:r>
      <w:r w:rsidRPr="00342042">
        <w:rPr>
          <w:lang w:val="hy-AM"/>
        </w:rPr>
        <w:t xml:space="preserve"> </w:t>
      </w:r>
      <w:r w:rsidRPr="00342042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hyperlink r:id="rId35" w:history="1">
        <w:r w:rsidRPr="00342042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Pr="00342042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42042">
        <w:rPr>
          <w:rFonts w:ascii="Sylfaen" w:hAnsi="Sylfaen"/>
          <w:lang w:val="hy-AM"/>
        </w:rPr>
        <w:t>կայքերում: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9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9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 </w:t>
      </w:r>
      <w:r w:rsidR="003D434B">
        <w:rPr>
          <w:rFonts w:ascii="Sylfaen" w:hAnsi="Sylfaen"/>
          <w:lang w:val="en-US"/>
        </w:rPr>
        <w:t>Լիլիթ Մեջլումյան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>՝ Գնումների և մոնիտորինգի բաժնի ա</w:t>
      </w:r>
      <w:r w:rsidR="00373B2F">
        <w:rPr>
          <w:rFonts w:ascii="Sylfaen" w:hAnsi="Sylfaen"/>
          <w:lang w:val="en-US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lastRenderedPageBreak/>
        <w:t>Հասցե</w:t>
      </w:r>
      <w:r w:rsidRPr="009400BB">
        <w:rPr>
          <w:rFonts w:ascii="Sylfaen" w:hAnsi="Sylfaen"/>
        </w:rPr>
        <w:t>՝  ք. Երևան, Ազատության 24/1</w:t>
      </w:r>
    </w:p>
    <w:p w:rsidR="00373B2F" w:rsidRPr="00373B2F" w:rsidRDefault="006E171F" w:rsidP="00373B2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373B2F">
        <w:rPr>
          <w:rFonts w:ascii="Sylfaen" w:hAnsi="Sylfaen"/>
        </w:rPr>
        <w:t xml:space="preserve"> </w:t>
      </w:r>
      <w:hyperlink r:id="rId36" w:history="1">
        <w:r w:rsidR="00373B2F" w:rsidRPr="00947393">
          <w:rPr>
            <w:rStyle w:val="Hyperlink"/>
            <w:lang w:val="en-US"/>
          </w:rPr>
          <w:t>LMezhlumyan</w:t>
        </w:r>
        <w:r w:rsidR="00373B2F" w:rsidRPr="00947393">
          <w:rPr>
            <w:rStyle w:val="Hyperlink"/>
          </w:rPr>
          <w:t>@</w:t>
        </w:r>
        <w:r w:rsidR="00373B2F" w:rsidRPr="00947393">
          <w:rPr>
            <w:rStyle w:val="Hyperlink"/>
            <w:lang w:val="en-US"/>
          </w:rPr>
          <w:t>beeline</w:t>
        </w:r>
        <w:r w:rsidR="00373B2F" w:rsidRPr="00947393">
          <w:rPr>
            <w:rStyle w:val="Hyperlink"/>
          </w:rPr>
          <w:t>.</w:t>
        </w:r>
        <w:r w:rsidR="00373B2F" w:rsidRPr="00947393">
          <w:rPr>
            <w:rStyle w:val="Hyperlink"/>
            <w:lang w:val="en-US"/>
          </w:rPr>
          <w:t>am</w:t>
        </w:r>
      </w:hyperlink>
    </w:p>
    <w:p w:rsidR="00760E8C" w:rsidRPr="00373B2F" w:rsidRDefault="009400BB" w:rsidP="00373B2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373B2F">
        <w:rPr>
          <w:rFonts w:ascii="Sylfaen" w:hAnsi="Sylfaen"/>
          <w:b/>
        </w:rPr>
        <w:t>Հեռախոս</w:t>
      </w:r>
      <w:r w:rsidR="006E171F" w:rsidRPr="00373B2F">
        <w:rPr>
          <w:rFonts w:ascii="Sylfaen" w:hAnsi="Sylfaen"/>
          <w:b/>
        </w:rPr>
        <w:t>`</w:t>
      </w:r>
      <w:r w:rsidR="006E171F" w:rsidRPr="00373B2F">
        <w:rPr>
          <w:rFonts w:ascii="Sylfaen" w:hAnsi="Sylfaen"/>
          <w:b/>
          <w:lang w:val="hy-AM"/>
        </w:rPr>
        <w:t xml:space="preserve"> </w:t>
      </w:r>
      <w:r w:rsidR="00373B2F" w:rsidRPr="00432D64">
        <w:t>+ 374 43 200 941; + 374 10 290 228</w:t>
      </w: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37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213D05">
      <w:headerReference w:type="default" r:id="rId38"/>
      <w:footerReference w:type="default" r:id="rId39"/>
      <w:pgSz w:w="15840" w:h="12240" w:orient="landscape"/>
      <w:pgMar w:top="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4A63" w:rsidRDefault="00C94A63" w:rsidP="00AE1136">
      <w:pPr>
        <w:spacing w:after="0" w:line="240" w:lineRule="auto"/>
      </w:pPr>
      <w:r>
        <w:separator/>
      </w:r>
    </w:p>
  </w:endnote>
  <w:endnote w:type="continuationSeparator" w:id="0">
    <w:p w:rsidR="00C94A63" w:rsidRDefault="00C94A63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0498300"/>
      <w:docPartObj>
        <w:docPartGallery w:val="Page Numbers (Bottom of Page)"/>
        <w:docPartUnique/>
      </w:docPartObj>
    </w:sdtPr>
    <w:sdtContent>
      <w:p w:rsidR="00B469EA" w:rsidRDefault="00130CA6">
        <w:pPr>
          <w:pStyle w:val="Footer"/>
          <w:jc w:val="center"/>
        </w:pPr>
        <w:r>
          <w:fldChar w:fldCharType="begin"/>
        </w:r>
        <w:r w:rsidR="002871D8">
          <w:instrText xml:space="preserve"> PAGE   \* MERGEFORMAT </w:instrText>
        </w:r>
        <w:r>
          <w:fldChar w:fldCharType="separate"/>
        </w:r>
        <w:r w:rsidR="00AB413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469EA" w:rsidRDefault="00B469E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4A63" w:rsidRDefault="00C94A63" w:rsidP="00AE1136">
      <w:pPr>
        <w:spacing w:after="0" w:line="240" w:lineRule="auto"/>
      </w:pPr>
      <w:r>
        <w:separator/>
      </w:r>
    </w:p>
  </w:footnote>
  <w:footnote w:type="continuationSeparator" w:id="0">
    <w:p w:rsidR="00C94A63" w:rsidRDefault="00C94A63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B469EA" w:rsidRPr="00E233DA" w:rsidTr="00236E3C">
      <w:trPr>
        <w:trHeight w:val="1170"/>
      </w:trPr>
      <w:tc>
        <w:tcPr>
          <w:tcW w:w="1894" w:type="dxa"/>
        </w:tcPr>
        <w:p w:rsidR="00B469EA" w:rsidRDefault="00B469E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B469EA" w:rsidRPr="00A5512F" w:rsidRDefault="00B469EA" w:rsidP="00E233DA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  <w:r w:rsidRPr="00213D05">
            <w:rPr>
              <w:rFonts w:ascii="Sylfaen" w:hAnsi="Sylfaen"/>
              <w:b/>
              <w:lang w:val="af-ZA"/>
            </w:rPr>
            <w:t>«</w:t>
          </w:r>
          <w:r w:rsidRPr="00213D05">
            <w:rPr>
              <w:rFonts w:ascii="Sylfaen" w:hAnsi="Sylfaen" w:cs="Sylfaen"/>
              <w:b/>
              <w:lang w:val="en-US"/>
            </w:rPr>
            <w:t>ԱՐՄԵՆՏԵԼ</w:t>
          </w:r>
          <w:r w:rsidRPr="00213D05">
            <w:rPr>
              <w:rFonts w:ascii="Sylfaen" w:hAnsi="Sylfaen"/>
              <w:b/>
              <w:lang w:val="af-ZA"/>
            </w:rPr>
            <w:t>»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ՓԲԸ</w:t>
          </w:r>
          <w:r w:rsidRPr="00213D05">
            <w:rPr>
              <w:rFonts w:ascii="Sylfaen" w:hAnsi="Sylfaen" w:cs="Sylfaen"/>
              <w:b/>
            </w:rPr>
            <w:t>-</w:t>
          </w:r>
          <w:r w:rsidRPr="00213D05">
            <w:rPr>
              <w:rFonts w:ascii="Sylfaen" w:hAnsi="Sylfaen" w:cs="Sylfaen"/>
              <w:b/>
              <w:lang w:val="en-US"/>
            </w:rPr>
            <w:t>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ԿԱՐԻՔՆԵՐԻ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ՀԱՄԱՐ</w:t>
          </w:r>
          <w:r w:rsidRPr="00213D05">
            <w:rPr>
              <w:rFonts w:ascii="Sylfaen" w:hAnsi="Sylfaen" w:cs="Sylfaen"/>
              <w:b/>
            </w:rPr>
            <w:t xml:space="preserve"> 1 </w:t>
          </w:r>
          <w:r w:rsidRPr="00213D05">
            <w:rPr>
              <w:rFonts w:ascii="Sylfaen" w:hAnsi="Sylfaen" w:cs="Sylfaen"/>
              <w:b/>
              <w:lang w:val="en-US"/>
            </w:rPr>
            <w:t>ՏԱՐԻ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 w:cs="Sylfaen"/>
              <w:b/>
              <w:lang w:val="en-US"/>
            </w:rPr>
            <w:t>ԺԱՄԿԵՏՈՎ</w:t>
          </w:r>
          <w:r w:rsidRPr="00213D05">
            <w:rPr>
              <w:rFonts w:ascii="Sylfaen" w:hAnsi="Sylfaen" w:cs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af-ZA"/>
            </w:rPr>
            <w:t>«</w:t>
          </w:r>
          <w:r w:rsidRPr="00213D05">
            <w:rPr>
              <w:rFonts w:ascii="Sylfaen" w:hAnsi="Sylfaen"/>
              <w:b/>
              <w:lang w:val="en-US"/>
            </w:rPr>
            <w:t>ԱՎՏՈՄԵՔԵՆԱՆԵՐԻ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ԵՎ</w:t>
          </w:r>
          <w:r w:rsidRPr="00213D05">
            <w:rPr>
              <w:rFonts w:ascii="Sylfaen" w:hAnsi="Sylfaen"/>
              <w:b/>
            </w:rPr>
            <w:t xml:space="preserve">  </w:t>
          </w:r>
          <w:r w:rsidRPr="00213D05">
            <w:rPr>
              <w:rFonts w:ascii="Sylfaen" w:hAnsi="Sylfaen"/>
              <w:b/>
              <w:lang w:val="en-US"/>
            </w:rPr>
            <w:t>ԱՇԽԱՏԱԿԻՑՆԵՐԻ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ԲԺՇԿԱԿԱՆ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ԱՊԱՀՈՎԱԳՐՈՒԹՅՈՒՆ</w:t>
          </w:r>
          <w:r w:rsidRPr="00213D05">
            <w:rPr>
              <w:rFonts w:ascii="Sylfaen" w:hAnsi="Sylfaen"/>
              <w:b/>
              <w:lang w:val="af-ZA"/>
            </w:rPr>
            <w:t>»</w:t>
          </w:r>
          <w:r w:rsidRPr="00AB2FC3">
            <w:rPr>
              <w:rFonts w:ascii="Sylfaen" w:hAnsi="Sylfaen"/>
              <w:b/>
            </w:rPr>
            <w:t xml:space="preserve"> </w:t>
          </w:r>
          <w:r w:rsidR="00AB2FC3" w:rsidRPr="00AB2FC3">
            <w:rPr>
              <w:rFonts w:ascii="Sylfaen" w:hAnsi="Sylfaen"/>
              <w:b/>
              <w:lang w:val="en-US"/>
            </w:rPr>
            <w:t>ԳՆՄԱՆ</w:t>
          </w:r>
          <w:r w:rsidR="00AB2FC3" w:rsidRPr="00AB2FC3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ԱՌԱՐԿԱՅՈՎ</w:t>
          </w:r>
          <w:r w:rsidRPr="00213D05">
            <w:rPr>
              <w:rFonts w:ascii="Sylfaen" w:hAnsi="Sylfaen"/>
              <w:b/>
            </w:rPr>
            <w:t xml:space="preserve"> </w:t>
          </w:r>
          <w:r w:rsidRPr="00213D05">
            <w:rPr>
              <w:rFonts w:ascii="Sylfaen" w:hAnsi="Sylfaen"/>
              <w:b/>
              <w:lang w:val="en-US"/>
            </w:rPr>
            <w:t>ՄԱՏԱԿԱՐԱՐԻ</w:t>
          </w:r>
          <w:r w:rsidRPr="00213D05">
            <w:rPr>
              <w:rFonts w:ascii="Sylfaen" w:hAnsi="Sylfaen"/>
              <w:b/>
            </w:rPr>
            <w:t xml:space="preserve"> </w:t>
          </w:r>
          <w:r w:rsidR="00AB2FC3" w:rsidRPr="00AB2FC3">
            <w:rPr>
              <w:rFonts w:ascii="Sylfaen" w:hAnsi="Sylfaen"/>
              <w:b/>
              <w:lang w:val="en-US"/>
            </w:rPr>
            <w:t>ՄՐՑԱԿՑԱՅԻՆ</w:t>
          </w:r>
          <w:r w:rsidR="00AB2FC3" w:rsidRPr="00176D5F">
            <w:rPr>
              <w:rFonts w:ascii="Sylfaen" w:hAnsi="Sylfaen"/>
              <w:b/>
            </w:rPr>
            <w:t xml:space="preserve"> </w:t>
          </w:r>
          <w:r w:rsidR="00AB2FC3" w:rsidRPr="00AB2FC3">
            <w:rPr>
              <w:rFonts w:ascii="Sylfaen" w:hAnsi="Sylfaen"/>
              <w:b/>
              <w:lang w:val="en-US"/>
            </w:rPr>
            <w:t>ԸՆՏՐՈՒԹՅՈՒՆ</w:t>
          </w:r>
        </w:p>
      </w:tc>
      <w:tc>
        <w:tcPr>
          <w:tcW w:w="3690" w:type="dxa"/>
          <w:vAlign w:val="center"/>
        </w:tcPr>
        <w:p w:rsidR="00B469EA" w:rsidRPr="00A5512F" w:rsidRDefault="00B469EA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A5512F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A5512F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A5512F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A5512F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B469EA" w:rsidRPr="00A5512F" w:rsidRDefault="00B469EA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CE3CBB"/>
    <w:multiLevelType w:val="hybridMultilevel"/>
    <w:tmpl w:val="35D2480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706001"/>
    <w:multiLevelType w:val="hybridMultilevel"/>
    <w:tmpl w:val="9A60F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ED46AB1"/>
    <w:multiLevelType w:val="hybridMultilevel"/>
    <w:tmpl w:val="C1403E4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C417C6B"/>
    <w:multiLevelType w:val="hybridMultilevel"/>
    <w:tmpl w:val="B8B213B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2F8C4410"/>
    <w:multiLevelType w:val="hybridMultilevel"/>
    <w:tmpl w:val="9764428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6E5405A"/>
    <w:multiLevelType w:val="hybridMultilevel"/>
    <w:tmpl w:val="531E34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0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77464BF"/>
    <w:multiLevelType w:val="hybridMultilevel"/>
    <w:tmpl w:val="77081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51BB484E"/>
    <w:multiLevelType w:val="hybridMultilevel"/>
    <w:tmpl w:val="2EDE579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52C52329"/>
    <w:multiLevelType w:val="hybridMultilevel"/>
    <w:tmpl w:val="1FF45C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A065791"/>
    <w:multiLevelType w:val="hybridMultilevel"/>
    <w:tmpl w:val="1DDC073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F06656"/>
    <w:multiLevelType w:val="hybridMultilevel"/>
    <w:tmpl w:val="3F167E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B597B86"/>
    <w:multiLevelType w:val="hybridMultilevel"/>
    <w:tmpl w:val="284653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30A262E"/>
    <w:multiLevelType w:val="hybridMultilevel"/>
    <w:tmpl w:val="B75A86BA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6B24B97"/>
    <w:multiLevelType w:val="hybridMultilevel"/>
    <w:tmpl w:val="34A88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79806B5E"/>
    <w:multiLevelType w:val="hybridMultilevel"/>
    <w:tmpl w:val="8194B0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ADB6F7B"/>
    <w:multiLevelType w:val="hybridMultilevel"/>
    <w:tmpl w:val="1E10C8B4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>
    <w:nsid w:val="7BEB2DF1"/>
    <w:multiLevelType w:val="hybridMultilevel"/>
    <w:tmpl w:val="5E1CEDC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7"/>
  </w:num>
  <w:num w:numId="3">
    <w:abstractNumId w:val="42"/>
  </w:num>
  <w:num w:numId="4">
    <w:abstractNumId w:val="7"/>
  </w:num>
  <w:num w:numId="5">
    <w:abstractNumId w:val="33"/>
  </w:num>
  <w:num w:numId="6">
    <w:abstractNumId w:val="38"/>
  </w:num>
  <w:num w:numId="7">
    <w:abstractNumId w:val="22"/>
  </w:num>
  <w:num w:numId="8">
    <w:abstractNumId w:val="16"/>
  </w:num>
  <w:num w:numId="9">
    <w:abstractNumId w:val="3"/>
  </w:num>
  <w:num w:numId="10">
    <w:abstractNumId w:val="5"/>
  </w:num>
  <w:num w:numId="11">
    <w:abstractNumId w:val="12"/>
  </w:num>
  <w:num w:numId="12">
    <w:abstractNumId w:val="1"/>
  </w:num>
  <w:num w:numId="13">
    <w:abstractNumId w:val="31"/>
  </w:num>
  <w:num w:numId="14">
    <w:abstractNumId w:val="11"/>
  </w:num>
  <w:num w:numId="15">
    <w:abstractNumId w:val="9"/>
  </w:num>
  <w:num w:numId="16">
    <w:abstractNumId w:val="13"/>
  </w:num>
  <w:num w:numId="17">
    <w:abstractNumId w:val="35"/>
  </w:num>
  <w:num w:numId="18">
    <w:abstractNumId w:val="0"/>
  </w:num>
  <w:num w:numId="1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9"/>
  </w:num>
  <w:num w:numId="22">
    <w:abstractNumId w:val="20"/>
  </w:num>
  <w:num w:numId="23">
    <w:abstractNumId w:val="30"/>
  </w:num>
  <w:num w:numId="24">
    <w:abstractNumId w:val="10"/>
  </w:num>
  <w:num w:numId="25">
    <w:abstractNumId w:val="41"/>
  </w:num>
  <w:num w:numId="26">
    <w:abstractNumId w:val="18"/>
  </w:num>
  <w:num w:numId="27">
    <w:abstractNumId w:val="19"/>
  </w:num>
  <w:num w:numId="28">
    <w:abstractNumId w:val="19"/>
  </w:num>
  <w:num w:numId="29">
    <w:abstractNumId w:val="19"/>
  </w:num>
  <w:num w:numId="30">
    <w:abstractNumId w:val="19"/>
  </w:num>
  <w:num w:numId="31">
    <w:abstractNumId w:val="19"/>
  </w:num>
  <w:num w:numId="32">
    <w:abstractNumId w:val="36"/>
  </w:num>
  <w:num w:numId="33">
    <w:abstractNumId w:val="34"/>
  </w:num>
  <w:num w:numId="34">
    <w:abstractNumId w:val="28"/>
  </w:num>
  <w:num w:numId="35">
    <w:abstractNumId w:val="15"/>
  </w:num>
  <w:num w:numId="36">
    <w:abstractNumId w:val="23"/>
  </w:num>
  <w:num w:numId="37">
    <w:abstractNumId w:val="2"/>
  </w:num>
  <w:num w:numId="38">
    <w:abstractNumId w:val="21"/>
  </w:num>
  <w:num w:numId="39">
    <w:abstractNumId w:val="26"/>
  </w:num>
  <w:num w:numId="40">
    <w:abstractNumId w:val="29"/>
  </w:num>
  <w:num w:numId="41">
    <w:abstractNumId w:val="39"/>
  </w:num>
  <w:num w:numId="42">
    <w:abstractNumId w:val="32"/>
  </w:num>
  <w:num w:numId="43">
    <w:abstractNumId w:val="37"/>
  </w:num>
  <w:num w:numId="44">
    <w:abstractNumId w:val="6"/>
  </w:num>
  <w:num w:numId="45">
    <w:abstractNumId w:val="40"/>
  </w:num>
  <w:num w:numId="46">
    <w:abstractNumId w:val="4"/>
  </w:num>
  <w:num w:numId="47">
    <w:abstractNumId w:val="14"/>
  </w:num>
  <w:num w:numId="48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31426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1617"/>
    <w:rsid w:val="000643C8"/>
    <w:rsid w:val="00065589"/>
    <w:rsid w:val="00072854"/>
    <w:rsid w:val="00075D0F"/>
    <w:rsid w:val="00076863"/>
    <w:rsid w:val="00076D67"/>
    <w:rsid w:val="000774E3"/>
    <w:rsid w:val="00077E24"/>
    <w:rsid w:val="00082204"/>
    <w:rsid w:val="0008441C"/>
    <w:rsid w:val="00092623"/>
    <w:rsid w:val="00096B68"/>
    <w:rsid w:val="000A056F"/>
    <w:rsid w:val="000A27F6"/>
    <w:rsid w:val="000A2F47"/>
    <w:rsid w:val="000A62FE"/>
    <w:rsid w:val="000A68BA"/>
    <w:rsid w:val="000A6B5A"/>
    <w:rsid w:val="000B1ECA"/>
    <w:rsid w:val="000B72CB"/>
    <w:rsid w:val="000C3C17"/>
    <w:rsid w:val="000C57A0"/>
    <w:rsid w:val="000C6B7D"/>
    <w:rsid w:val="000C7A53"/>
    <w:rsid w:val="000D12A8"/>
    <w:rsid w:val="000D1888"/>
    <w:rsid w:val="000D2A1D"/>
    <w:rsid w:val="000D52FF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264DE"/>
    <w:rsid w:val="00127A62"/>
    <w:rsid w:val="001306FD"/>
    <w:rsid w:val="00130CA6"/>
    <w:rsid w:val="001473F1"/>
    <w:rsid w:val="00152BC9"/>
    <w:rsid w:val="00164716"/>
    <w:rsid w:val="00166D23"/>
    <w:rsid w:val="00166FD1"/>
    <w:rsid w:val="00176D5F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C77C0"/>
    <w:rsid w:val="001E2967"/>
    <w:rsid w:val="001E751F"/>
    <w:rsid w:val="001F1EB6"/>
    <w:rsid w:val="001F32A7"/>
    <w:rsid w:val="001F6136"/>
    <w:rsid w:val="001F6D2D"/>
    <w:rsid w:val="00204C1E"/>
    <w:rsid w:val="00207295"/>
    <w:rsid w:val="002105BE"/>
    <w:rsid w:val="00211E0E"/>
    <w:rsid w:val="00213D05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47A01"/>
    <w:rsid w:val="00257AF2"/>
    <w:rsid w:val="00257E2A"/>
    <w:rsid w:val="00261012"/>
    <w:rsid w:val="00261F69"/>
    <w:rsid w:val="00262471"/>
    <w:rsid w:val="00273211"/>
    <w:rsid w:val="0027580B"/>
    <w:rsid w:val="002778D5"/>
    <w:rsid w:val="00280583"/>
    <w:rsid w:val="0028464E"/>
    <w:rsid w:val="002871D8"/>
    <w:rsid w:val="002906A4"/>
    <w:rsid w:val="0029188B"/>
    <w:rsid w:val="00291C53"/>
    <w:rsid w:val="00294010"/>
    <w:rsid w:val="002B70B1"/>
    <w:rsid w:val="002B75C2"/>
    <w:rsid w:val="002C519C"/>
    <w:rsid w:val="002C569D"/>
    <w:rsid w:val="002C6EC2"/>
    <w:rsid w:val="002E646F"/>
    <w:rsid w:val="002F6FB7"/>
    <w:rsid w:val="003103D3"/>
    <w:rsid w:val="00311C90"/>
    <w:rsid w:val="00313B63"/>
    <w:rsid w:val="00314112"/>
    <w:rsid w:val="00321EB9"/>
    <w:rsid w:val="0033190C"/>
    <w:rsid w:val="00332763"/>
    <w:rsid w:val="00336ACC"/>
    <w:rsid w:val="00342042"/>
    <w:rsid w:val="00344300"/>
    <w:rsid w:val="003444AB"/>
    <w:rsid w:val="0035128B"/>
    <w:rsid w:val="00353124"/>
    <w:rsid w:val="00361990"/>
    <w:rsid w:val="00364516"/>
    <w:rsid w:val="00367ED2"/>
    <w:rsid w:val="003723E3"/>
    <w:rsid w:val="00372DCC"/>
    <w:rsid w:val="00373B2F"/>
    <w:rsid w:val="00374B38"/>
    <w:rsid w:val="00376B1D"/>
    <w:rsid w:val="00376EEE"/>
    <w:rsid w:val="00381CBB"/>
    <w:rsid w:val="00385C62"/>
    <w:rsid w:val="003966E1"/>
    <w:rsid w:val="003A4F91"/>
    <w:rsid w:val="003A583D"/>
    <w:rsid w:val="003B5534"/>
    <w:rsid w:val="003B57C8"/>
    <w:rsid w:val="003B5CB7"/>
    <w:rsid w:val="003B5D1C"/>
    <w:rsid w:val="003C09F1"/>
    <w:rsid w:val="003C2601"/>
    <w:rsid w:val="003C60B5"/>
    <w:rsid w:val="003C6A54"/>
    <w:rsid w:val="003C7EE9"/>
    <w:rsid w:val="003D3D6F"/>
    <w:rsid w:val="003D434B"/>
    <w:rsid w:val="003E27D2"/>
    <w:rsid w:val="003E54A3"/>
    <w:rsid w:val="00400C59"/>
    <w:rsid w:val="004015D9"/>
    <w:rsid w:val="00403882"/>
    <w:rsid w:val="00405F78"/>
    <w:rsid w:val="00406E53"/>
    <w:rsid w:val="004073C6"/>
    <w:rsid w:val="0041356C"/>
    <w:rsid w:val="004160E3"/>
    <w:rsid w:val="00417F69"/>
    <w:rsid w:val="0042180C"/>
    <w:rsid w:val="00423962"/>
    <w:rsid w:val="0043144D"/>
    <w:rsid w:val="0043307D"/>
    <w:rsid w:val="0043544A"/>
    <w:rsid w:val="00442328"/>
    <w:rsid w:val="00442ACB"/>
    <w:rsid w:val="00445182"/>
    <w:rsid w:val="00455AFD"/>
    <w:rsid w:val="00466BEC"/>
    <w:rsid w:val="00470DB7"/>
    <w:rsid w:val="00477BCB"/>
    <w:rsid w:val="0048114E"/>
    <w:rsid w:val="00487F65"/>
    <w:rsid w:val="00494B17"/>
    <w:rsid w:val="00494BBE"/>
    <w:rsid w:val="00495874"/>
    <w:rsid w:val="00497027"/>
    <w:rsid w:val="004A0F95"/>
    <w:rsid w:val="004B0EB2"/>
    <w:rsid w:val="004C33AD"/>
    <w:rsid w:val="004C3D4C"/>
    <w:rsid w:val="004C52A4"/>
    <w:rsid w:val="004D5D85"/>
    <w:rsid w:val="004E4A6E"/>
    <w:rsid w:val="004E7AFA"/>
    <w:rsid w:val="004F0745"/>
    <w:rsid w:val="004F3F08"/>
    <w:rsid w:val="0050022D"/>
    <w:rsid w:val="00505298"/>
    <w:rsid w:val="00505B5A"/>
    <w:rsid w:val="005136BC"/>
    <w:rsid w:val="00515FB4"/>
    <w:rsid w:val="005248DE"/>
    <w:rsid w:val="005315B0"/>
    <w:rsid w:val="00535977"/>
    <w:rsid w:val="005365A2"/>
    <w:rsid w:val="00542C16"/>
    <w:rsid w:val="00543D5B"/>
    <w:rsid w:val="00547F9B"/>
    <w:rsid w:val="00551299"/>
    <w:rsid w:val="00557E6E"/>
    <w:rsid w:val="00560DF3"/>
    <w:rsid w:val="00565E36"/>
    <w:rsid w:val="0057080F"/>
    <w:rsid w:val="00571BA1"/>
    <w:rsid w:val="005767BB"/>
    <w:rsid w:val="00582662"/>
    <w:rsid w:val="00593AB9"/>
    <w:rsid w:val="00594BC8"/>
    <w:rsid w:val="00595835"/>
    <w:rsid w:val="00596252"/>
    <w:rsid w:val="0059674D"/>
    <w:rsid w:val="005A3269"/>
    <w:rsid w:val="005A7BE5"/>
    <w:rsid w:val="005B2A62"/>
    <w:rsid w:val="005B4D87"/>
    <w:rsid w:val="005B779B"/>
    <w:rsid w:val="005C026D"/>
    <w:rsid w:val="005C0702"/>
    <w:rsid w:val="005C60F5"/>
    <w:rsid w:val="005D3634"/>
    <w:rsid w:val="005D37CB"/>
    <w:rsid w:val="005D5DF9"/>
    <w:rsid w:val="005E2E4E"/>
    <w:rsid w:val="005E53EF"/>
    <w:rsid w:val="005E69AF"/>
    <w:rsid w:val="005F64DA"/>
    <w:rsid w:val="005F68F5"/>
    <w:rsid w:val="005F6FCF"/>
    <w:rsid w:val="00601F31"/>
    <w:rsid w:val="006022FA"/>
    <w:rsid w:val="006143DE"/>
    <w:rsid w:val="00620747"/>
    <w:rsid w:val="00625D36"/>
    <w:rsid w:val="006279F4"/>
    <w:rsid w:val="00627F83"/>
    <w:rsid w:val="006319CE"/>
    <w:rsid w:val="00631F0C"/>
    <w:rsid w:val="006339EE"/>
    <w:rsid w:val="0064048B"/>
    <w:rsid w:val="006430A3"/>
    <w:rsid w:val="006447FA"/>
    <w:rsid w:val="00670444"/>
    <w:rsid w:val="006745AF"/>
    <w:rsid w:val="0068003E"/>
    <w:rsid w:val="00682A31"/>
    <w:rsid w:val="0069152B"/>
    <w:rsid w:val="00693232"/>
    <w:rsid w:val="0069486D"/>
    <w:rsid w:val="006A26EF"/>
    <w:rsid w:val="006A4AAE"/>
    <w:rsid w:val="006B0CF0"/>
    <w:rsid w:val="006C3599"/>
    <w:rsid w:val="006C6349"/>
    <w:rsid w:val="006C6DAC"/>
    <w:rsid w:val="006D1F15"/>
    <w:rsid w:val="006D20A8"/>
    <w:rsid w:val="006D66FB"/>
    <w:rsid w:val="006E171F"/>
    <w:rsid w:val="006E58D9"/>
    <w:rsid w:val="006F3F5F"/>
    <w:rsid w:val="00711B6A"/>
    <w:rsid w:val="007162C8"/>
    <w:rsid w:val="00720366"/>
    <w:rsid w:val="0072088D"/>
    <w:rsid w:val="0072698B"/>
    <w:rsid w:val="00733A3F"/>
    <w:rsid w:val="00745252"/>
    <w:rsid w:val="00754FFD"/>
    <w:rsid w:val="00760E8C"/>
    <w:rsid w:val="007646FE"/>
    <w:rsid w:val="00765720"/>
    <w:rsid w:val="007775EA"/>
    <w:rsid w:val="00782947"/>
    <w:rsid w:val="00782D74"/>
    <w:rsid w:val="007B4927"/>
    <w:rsid w:val="007C1D9B"/>
    <w:rsid w:val="007C26FC"/>
    <w:rsid w:val="007C45CC"/>
    <w:rsid w:val="007C4D7D"/>
    <w:rsid w:val="007C5B79"/>
    <w:rsid w:val="007D0CE4"/>
    <w:rsid w:val="007D3D9F"/>
    <w:rsid w:val="007D5CA1"/>
    <w:rsid w:val="007D6975"/>
    <w:rsid w:val="007F2A03"/>
    <w:rsid w:val="0081182C"/>
    <w:rsid w:val="00812941"/>
    <w:rsid w:val="00813133"/>
    <w:rsid w:val="00813951"/>
    <w:rsid w:val="00814D82"/>
    <w:rsid w:val="00815406"/>
    <w:rsid w:val="00815A85"/>
    <w:rsid w:val="00821AAC"/>
    <w:rsid w:val="0082608F"/>
    <w:rsid w:val="0083436C"/>
    <w:rsid w:val="008346D7"/>
    <w:rsid w:val="00834C1C"/>
    <w:rsid w:val="008441BC"/>
    <w:rsid w:val="0084756D"/>
    <w:rsid w:val="00847E6F"/>
    <w:rsid w:val="008536FC"/>
    <w:rsid w:val="00857BC3"/>
    <w:rsid w:val="008601EE"/>
    <w:rsid w:val="00873E37"/>
    <w:rsid w:val="00874E4F"/>
    <w:rsid w:val="008778BA"/>
    <w:rsid w:val="00881DC2"/>
    <w:rsid w:val="00891971"/>
    <w:rsid w:val="00892284"/>
    <w:rsid w:val="008977B7"/>
    <w:rsid w:val="008A1905"/>
    <w:rsid w:val="008A3EA6"/>
    <w:rsid w:val="008B12FC"/>
    <w:rsid w:val="008B5F76"/>
    <w:rsid w:val="008B6215"/>
    <w:rsid w:val="008C10FE"/>
    <w:rsid w:val="008D3929"/>
    <w:rsid w:val="008E1AAE"/>
    <w:rsid w:val="008E57F0"/>
    <w:rsid w:val="008F0C68"/>
    <w:rsid w:val="008F327A"/>
    <w:rsid w:val="0090081B"/>
    <w:rsid w:val="00901DD2"/>
    <w:rsid w:val="00905D35"/>
    <w:rsid w:val="009206BA"/>
    <w:rsid w:val="00921670"/>
    <w:rsid w:val="00922DD2"/>
    <w:rsid w:val="009301CD"/>
    <w:rsid w:val="0093526A"/>
    <w:rsid w:val="00937463"/>
    <w:rsid w:val="009400BB"/>
    <w:rsid w:val="009408EB"/>
    <w:rsid w:val="00943B62"/>
    <w:rsid w:val="00946A79"/>
    <w:rsid w:val="0095077D"/>
    <w:rsid w:val="009528C3"/>
    <w:rsid w:val="009559D4"/>
    <w:rsid w:val="00956156"/>
    <w:rsid w:val="0096212B"/>
    <w:rsid w:val="00963551"/>
    <w:rsid w:val="0096476C"/>
    <w:rsid w:val="00964CA7"/>
    <w:rsid w:val="00972690"/>
    <w:rsid w:val="00972BBE"/>
    <w:rsid w:val="00973372"/>
    <w:rsid w:val="0098127E"/>
    <w:rsid w:val="00983701"/>
    <w:rsid w:val="00997E89"/>
    <w:rsid w:val="00997F9E"/>
    <w:rsid w:val="009A03B5"/>
    <w:rsid w:val="009A2138"/>
    <w:rsid w:val="009A539C"/>
    <w:rsid w:val="009B427A"/>
    <w:rsid w:val="009B7109"/>
    <w:rsid w:val="009C0191"/>
    <w:rsid w:val="009C2846"/>
    <w:rsid w:val="009C3A9D"/>
    <w:rsid w:val="009C5C4D"/>
    <w:rsid w:val="009D5101"/>
    <w:rsid w:val="009D7A98"/>
    <w:rsid w:val="009E18A9"/>
    <w:rsid w:val="009E6CE4"/>
    <w:rsid w:val="009F07B9"/>
    <w:rsid w:val="009F3573"/>
    <w:rsid w:val="00A0225D"/>
    <w:rsid w:val="00A07A8F"/>
    <w:rsid w:val="00A1351E"/>
    <w:rsid w:val="00A13A59"/>
    <w:rsid w:val="00A14611"/>
    <w:rsid w:val="00A33A21"/>
    <w:rsid w:val="00A3563C"/>
    <w:rsid w:val="00A4465D"/>
    <w:rsid w:val="00A44E6A"/>
    <w:rsid w:val="00A46688"/>
    <w:rsid w:val="00A5512F"/>
    <w:rsid w:val="00A61D64"/>
    <w:rsid w:val="00A63453"/>
    <w:rsid w:val="00A644A3"/>
    <w:rsid w:val="00A64AD5"/>
    <w:rsid w:val="00A715BB"/>
    <w:rsid w:val="00A72C3E"/>
    <w:rsid w:val="00A74E86"/>
    <w:rsid w:val="00A9023E"/>
    <w:rsid w:val="00A90661"/>
    <w:rsid w:val="00A92B73"/>
    <w:rsid w:val="00A92E85"/>
    <w:rsid w:val="00AA2880"/>
    <w:rsid w:val="00AA5C33"/>
    <w:rsid w:val="00AB2AAD"/>
    <w:rsid w:val="00AB2FC3"/>
    <w:rsid w:val="00AB4136"/>
    <w:rsid w:val="00AB55BE"/>
    <w:rsid w:val="00AB5970"/>
    <w:rsid w:val="00AB7758"/>
    <w:rsid w:val="00AC1FF3"/>
    <w:rsid w:val="00AD1BE3"/>
    <w:rsid w:val="00AE1136"/>
    <w:rsid w:val="00AE6622"/>
    <w:rsid w:val="00AF067C"/>
    <w:rsid w:val="00AF37A4"/>
    <w:rsid w:val="00AF7B09"/>
    <w:rsid w:val="00B03DD8"/>
    <w:rsid w:val="00B03E9A"/>
    <w:rsid w:val="00B07D5C"/>
    <w:rsid w:val="00B109C1"/>
    <w:rsid w:val="00B141FB"/>
    <w:rsid w:val="00B15B78"/>
    <w:rsid w:val="00B33867"/>
    <w:rsid w:val="00B375F1"/>
    <w:rsid w:val="00B469EA"/>
    <w:rsid w:val="00B54E3B"/>
    <w:rsid w:val="00B54E75"/>
    <w:rsid w:val="00B56F41"/>
    <w:rsid w:val="00B61AF4"/>
    <w:rsid w:val="00B630A1"/>
    <w:rsid w:val="00B636FA"/>
    <w:rsid w:val="00B6753D"/>
    <w:rsid w:val="00B701E0"/>
    <w:rsid w:val="00B7162D"/>
    <w:rsid w:val="00B71B36"/>
    <w:rsid w:val="00B7364A"/>
    <w:rsid w:val="00B76A7F"/>
    <w:rsid w:val="00B777DF"/>
    <w:rsid w:val="00B84041"/>
    <w:rsid w:val="00B853BA"/>
    <w:rsid w:val="00B90F38"/>
    <w:rsid w:val="00B9708D"/>
    <w:rsid w:val="00BA02E9"/>
    <w:rsid w:val="00BA669D"/>
    <w:rsid w:val="00BB131A"/>
    <w:rsid w:val="00BB727F"/>
    <w:rsid w:val="00BC105E"/>
    <w:rsid w:val="00BC283A"/>
    <w:rsid w:val="00BC3BDC"/>
    <w:rsid w:val="00BC52B0"/>
    <w:rsid w:val="00BD0C69"/>
    <w:rsid w:val="00BD1561"/>
    <w:rsid w:val="00BD2AC5"/>
    <w:rsid w:val="00BD2B8B"/>
    <w:rsid w:val="00BE1C63"/>
    <w:rsid w:val="00BE3467"/>
    <w:rsid w:val="00BF0037"/>
    <w:rsid w:val="00C022C3"/>
    <w:rsid w:val="00C06F08"/>
    <w:rsid w:val="00C107E3"/>
    <w:rsid w:val="00C14AFC"/>
    <w:rsid w:val="00C14F82"/>
    <w:rsid w:val="00C215A9"/>
    <w:rsid w:val="00C23AD6"/>
    <w:rsid w:val="00C34E30"/>
    <w:rsid w:val="00C35E0C"/>
    <w:rsid w:val="00C36665"/>
    <w:rsid w:val="00C37562"/>
    <w:rsid w:val="00C37E70"/>
    <w:rsid w:val="00C43E87"/>
    <w:rsid w:val="00C45461"/>
    <w:rsid w:val="00C52095"/>
    <w:rsid w:val="00C67BF9"/>
    <w:rsid w:val="00C70FD7"/>
    <w:rsid w:val="00C710B6"/>
    <w:rsid w:val="00C76B5E"/>
    <w:rsid w:val="00C85DC8"/>
    <w:rsid w:val="00C86711"/>
    <w:rsid w:val="00C94A63"/>
    <w:rsid w:val="00CA44E5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E14CF"/>
    <w:rsid w:val="00CE1976"/>
    <w:rsid w:val="00D07EAA"/>
    <w:rsid w:val="00D116A9"/>
    <w:rsid w:val="00D14CC7"/>
    <w:rsid w:val="00D273C5"/>
    <w:rsid w:val="00D312EB"/>
    <w:rsid w:val="00D3146B"/>
    <w:rsid w:val="00D33162"/>
    <w:rsid w:val="00D4035F"/>
    <w:rsid w:val="00D412EC"/>
    <w:rsid w:val="00D4695C"/>
    <w:rsid w:val="00D54BC2"/>
    <w:rsid w:val="00D57A4F"/>
    <w:rsid w:val="00D6633D"/>
    <w:rsid w:val="00D72216"/>
    <w:rsid w:val="00D74540"/>
    <w:rsid w:val="00D76848"/>
    <w:rsid w:val="00D77E6C"/>
    <w:rsid w:val="00D8656E"/>
    <w:rsid w:val="00D90EAD"/>
    <w:rsid w:val="00D966CA"/>
    <w:rsid w:val="00D97472"/>
    <w:rsid w:val="00DA58DD"/>
    <w:rsid w:val="00DB75E6"/>
    <w:rsid w:val="00DD0173"/>
    <w:rsid w:val="00DD1D8C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33DA"/>
    <w:rsid w:val="00E27BD4"/>
    <w:rsid w:val="00E30E62"/>
    <w:rsid w:val="00E340A9"/>
    <w:rsid w:val="00E43CB4"/>
    <w:rsid w:val="00E51459"/>
    <w:rsid w:val="00E57F2E"/>
    <w:rsid w:val="00E65103"/>
    <w:rsid w:val="00E66CD6"/>
    <w:rsid w:val="00E70C55"/>
    <w:rsid w:val="00E74593"/>
    <w:rsid w:val="00E80FAD"/>
    <w:rsid w:val="00E834FA"/>
    <w:rsid w:val="00E83806"/>
    <w:rsid w:val="00E859B1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4258"/>
    <w:rsid w:val="00EE5571"/>
    <w:rsid w:val="00EF4725"/>
    <w:rsid w:val="00EF6796"/>
    <w:rsid w:val="00F0413F"/>
    <w:rsid w:val="00F0420A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56065"/>
    <w:rsid w:val="00F57D6B"/>
    <w:rsid w:val="00F61D42"/>
    <w:rsid w:val="00F7277B"/>
    <w:rsid w:val="00F754E1"/>
    <w:rsid w:val="00F769D6"/>
    <w:rsid w:val="00F81493"/>
    <w:rsid w:val="00F856A2"/>
    <w:rsid w:val="00F8586E"/>
    <w:rsid w:val="00F867B2"/>
    <w:rsid w:val="00F90DBD"/>
    <w:rsid w:val="00F97495"/>
    <w:rsid w:val="00FA0E0D"/>
    <w:rsid w:val="00FA2AF3"/>
    <w:rsid w:val="00FA39A8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559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14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Microsoft_Office_Excel_Worksheet5.xlsx"/><Relationship Id="rId34" Type="http://schemas.openxmlformats.org/officeDocument/2006/relationships/hyperlink" Target="http://www.beeline.am" TargetMode="External"/><Relationship Id="rId7" Type="http://schemas.openxmlformats.org/officeDocument/2006/relationships/endnotes" Target="endnotes.xml"/><Relationship Id="rId12" Type="http://schemas.openxmlformats.org/officeDocument/2006/relationships/package" Target="embeddings/Microsoft_Office_Excel_Worksheet2.xlsx"/><Relationship Id="rId17" Type="http://schemas.openxmlformats.org/officeDocument/2006/relationships/package" Target="embeddings/Microsoft_Office_Excel_Worksheet3.xlsx"/><Relationship Id="rId25" Type="http://schemas.openxmlformats.org/officeDocument/2006/relationships/package" Target="embeddings/Microsoft_Office_Word_Document6.docx"/><Relationship Id="rId33" Type="http://schemas.openxmlformats.org/officeDocument/2006/relationships/package" Target="embeddings/Microsoft_Office_Excel_Worksheet9.xlsx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package" Target="embeddings/Microsoft_Office_Word_Document8.doc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9.emf"/><Relationship Id="rId32" Type="http://schemas.openxmlformats.org/officeDocument/2006/relationships/oleObject" Target="embeddings/Microsoft_Office_Word_97_-_2003_Document3.doc"/><Relationship Id="rId37" Type="http://schemas.openxmlformats.org/officeDocument/2006/relationships/hyperlink" Target="https://beeline.am/am/nav/partners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2.doc"/><Relationship Id="rId28" Type="http://schemas.openxmlformats.org/officeDocument/2006/relationships/image" Target="media/image11.emf"/><Relationship Id="rId36" Type="http://schemas.openxmlformats.org/officeDocument/2006/relationships/hyperlink" Target="mailto:LMezhlumyan@beeline.am" TargetMode="External"/><Relationship Id="rId10" Type="http://schemas.openxmlformats.org/officeDocument/2006/relationships/package" Target="embeddings/Microsoft_Office_Word_Document1.docx"/><Relationship Id="rId19" Type="http://schemas.openxmlformats.org/officeDocument/2006/relationships/package" Target="embeddings/Microsoft_Office_Excel_Worksheet4.xlsx"/><Relationship Id="rId31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Office_Word_97_-_2003_Document1.doc"/><Relationship Id="rId22" Type="http://schemas.openxmlformats.org/officeDocument/2006/relationships/image" Target="media/image8.emf"/><Relationship Id="rId27" Type="http://schemas.openxmlformats.org/officeDocument/2006/relationships/package" Target="embeddings/Microsoft_Office_Excel_Worksheet7.xlsx"/><Relationship Id="rId30" Type="http://schemas.openxmlformats.org/officeDocument/2006/relationships/hyperlink" Target="https://beeline.am/am/nav/partners" TargetMode="External"/><Relationship Id="rId35" Type="http://schemas.openxmlformats.org/officeDocument/2006/relationships/hyperlink" Target="http://www.gnumner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0AC990-8A12-4BE6-8055-7F1E12A184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401</TotalTime>
  <Pages>11</Pages>
  <Words>1497</Words>
  <Characters>8535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10012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LMezhlumyan</cp:lastModifiedBy>
  <cp:revision>66</cp:revision>
  <cp:lastPrinted>2016-03-31T12:51:00Z</cp:lastPrinted>
  <dcterms:created xsi:type="dcterms:W3CDTF">2016-10-17T13:20:00Z</dcterms:created>
  <dcterms:modified xsi:type="dcterms:W3CDTF">2016-11-18T12:38:00Z</dcterms:modified>
</cp:coreProperties>
</file>